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9EB133" w14:textId="77777777" w:rsidR="00FD0B5A" w:rsidRDefault="0041330B">
      <w:pPr>
        <w:spacing w:after="0"/>
        <w:ind w:left="2996"/>
      </w:pPr>
      <w:r>
        <w:rPr>
          <w:rFonts w:ascii="Arial" w:eastAsia="Arial" w:hAnsi="Arial" w:cs="Arial"/>
          <w:b/>
          <w:sz w:val="21"/>
        </w:rPr>
        <w:t xml:space="preserve"> </w:t>
      </w:r>
    </w:p>
    <w:p w14:paraId="4E9EB134" w14:textId="77777777" w:rsidR="0041330B" w:rsidRDefault="0041330B" w:rsidP="0041330B">
      <w:pPr>
        <w:spacing w:after="4"/>
        <w:ind w:right="78"/>
        <w:rPr>
          <w:rFonts w:ascii="Arial" w:eastAsia="Arial" w:hAnsi="Arial" w:cs="Arial"/>
          <w:b/>
          <w:sz w:val="21"/>
        </w:rPr>
      </w:pPr>
    </w:p>
    <w:p w14:paraId="4E9EB135" w14:textId="77777777" w:rsidR="00FD0B5A" w:rsidRPr="00280464" w:rsidRDefault="0041330B" w:rsidP="0041330B">
      <w:pPr>
        <w:spacing w:after="0" w:line="240" w:lineRule="auto"/>
        <w:ind w:left="10" w:right="78" w:hanging="10"/>
        <w:jc w:val="center"/>
      </w:pPr>
      <w:r w:rsidRPr="00280464">
        <w:rPr>
          <w:rFonts w:ascii="Arial" w:eastAsia="Arial" w:hAnsi="Arial" w:cs="Arial"/>
          <w:b/>
        </w:rPr>
        <w:t>RAMA JUDICIAL DEL PODER PÚBLICO</w:t>
      </w:r>
    </w:p>
    <w:p w14:paraId="4E9EB136" w14:textId="77777777" w:rsidR="00FD0B5A" w:rsidRPr="00280464" w:rsidRDefault="0041330B" w:rsidP="0041330B">
      <w:pPr>
        <w:spacing w:after="0" w:line="240" w:lineRule="auto"/>
        <w:ind w:left="10" w:right="292" w:hanging="10"/>
        <w:jc w:val="center"/>
      </w:pPr>
      <w:r w:rsidRPr="00280464">
        <w:rPr>
          <w:rFonts w:ascii="Arial" w:eastAsia="Arial" w:hAnsi="Arial" w:cs="Arial"/>
          <w:b/>
        </w:rPr>
        <w:t>DISTRITO JUDICIAL DE BOGOTÁ</w:t>
      </w:r>
    </w:p>
    <w:p w14:paraId="4E9EB137" w14:textId="77777777" w:rsidR="00FD0B5A" w:rsidRPr="00280464" w:rsidRDefault="0041330B" w:rsidP="0041330B">
      <w:pPr>
        <w:spacing w:after="0" w:line="240" w:lineRule="auto"/>
        <w:ind w:left="10" w:right="82" w:hanging="10"/>
        <w:jc w:val="center"/>
      </w:pPr>
      <w:r w:rsidRPr="00280464">
        <w:rPr>
          <w:rFonts w:ascii="Arial" w:eastAsia="Arial" w:hAnsi="Arial" w:cs="Arial"/>
          <w:b/>
        </w:rPr>
        <w:t>JUZGADO 054 CIVIL MUNICIPAL DE BOGOTÀ</w:t>
      </w:r>
    </w:p>
    <w:p w14:paraId="4E9EB138" w14:textId="77777777" w:rsidR="00FD0B5A" w:rsidRPr="00280464" w:rsidRDefault="0041330B" w:rsidP="0041330B">
      <w:pPr>
        <w:spacing w:after="0" w:line="240" w:lineRule="auto"/>
        <w:jc w:val="right"/>
      </w:pPr>
      <w:r w:rsidRPr="00280464">
        <w:rPr>
          <w:rFonts w:ascii="Times New Roman" w:eastAsia="Times New Roman" w:hAnsi="Times New Roman" w:cs="Times New Roman"/>
        </w:rPr>
        <w:t xml:space="preserve">  </w:t>
      </w:r>
      <w:r w:rsidRPr="00280464">
        <w:rPr>
          <w:rFonts w:ascii="Times New Roman" w:eastAsia="Times New Roman" w:hAnsi="Times New Roman" w:cs="Times New Roman"/>
        </w:rPr>
        <w:tab/>
        <w:t xml:space="preserve">    </w:t>
      </w:r>
      <w:r w:rsidRPr="00280464">
        <w:rPr>
          <w:rFonts w:ascii="Times New Roman" w:eastAsia="Times New Roman" w:hAnsi="Times New Roman" w:cs="Times New Roman"/>
        </w:rPr>
        <w:tab/>
        <w:t xml:space="preserve">  </w:t>
      </w:r>
      <w:r w:rsidRPr="00280464">
        <w:rPr>
          <w:rFonts w:ascii="Times New Roman" w:eastAsia="Times New Roman" w:hAnsi="Times New Roman" w:cs="Times New Roman"/>
        </w:rPr>
        <w:tab/>
        <w:t xml:space="preserve">   </w:t>
      </w:r>
      <w:r w:rsidRPr="00280464">
        <w:rPr>
          <w:rFonts w:ascii="Times New Roman" w:eastAsia="Times New Roman" w:hAnsi="Times New Roman" w:cs="Times New Roman"/>
        </w:rPr>
        <w:tab/>
        <w:t xml:space="preserve">   </w:t>
      </w:r>
      <w:r w:rsidRPr="00280464">
        <w:rPr>
          <w:rFonts w:ascii="Times New Roman" w:eastAsia="Times New Roman" w:hAnsi="Times New Roman" w:cs="Times New Roman"/>
        </w:rPr>
        <w:tab/>
        <w:t xml:space="preserve">  </w:t>
      </w:r>
      <w:r w:rsidRPr="00280464">
        <w:rPr>
          <w:rFonts w:ascii="Times New Roman" w:eastAsia="Times New Roman" w:hAnsi="Times New Roman" w:cs="Times New Roman"/>
        </w:rPr>
        <w:tab/>
        <w:t xml:space="preserve">  </w:t>
      </w:r>
      <w:r w:rsidRPr="00280464">
        <w:rPr>
          <w:rFonts w:ascii="Times New Roman" w:eastAsia="Times New Roman" w:hAnsi="Times New Roman" w:cs="Times New Roman"/>
        </w:rPr>
        <w:tab/>
        <w:t xml:space="preserve">   </w:t>
      </w:r>
      <w:r w:rsidRPr="00280464">
        <w:rPr>
          <w:rFonts w:ascii="Times New Roman" w:eastAsia="Times New Roman" w:hAnsi="Times New Roman" w:cs="Times New Roman"/>
        </w:rPr>
        <w:tab/>
        <w:t xml:space="preserve">  </w:t>
      </w:r>
      <w:r w:rsidRPr="00280464">
        <w:rPr>
          <w:rFonts w:ascii="Times New Roman" w:eastAsia="Times New Roman" w:hAnsi="Times New Roman" w:cs="Times New Roman"/>
        </w:rPr>
        <w:tab/>
        <w:t xml:space="preserve"> </w:t>
      </w:r>
      <w:r w:rsidRPr="00280464">
        <w:t xml:space="preserve"> </w:t>
      </w:r>
    </w:p>
    <w:p w14:paraId="4E9EB139" w14:textId="77777777" w:rsidR="00FD0B5A" w:rsidRDefault="0041330B" w:rsidP="0041330B">
      <w:pPr>
        <w:spacing w:after="0" w:line="240" w:lineRule="auto"/>
        <w:ind w:left="10" w:right="74" w:hanging="10"/>
        <w:jc w:val="center"/>
      </w:pPr>
      <w:r w:rsidRPr="00280464">
        <w:rPr>
          <w:rFonts w:ascii="Arial" w:eastAsia="Arial" w:hAnsi="Arial" w:cs="Arial"/>
          <w:b/>
        </w:rPr>
        <w:t xml:space="preserve">LISTADO DE ESTADO  </w:t>
      </w:r>
      <w:r w:rsidRPr="00280464">
        <w:t xml:space="preserve"> </w:t>
      </w:r>
    </w:p>
    <w:p w14:paraId="4E9EB13A" w14:textId="77777777" w:rsidR="00356487" w:rsidRPr="00280464" w:rsidRDefault="00356487" w:rsidP="00280464">
      <w:pPr>
        <w:spacing w:after="0" w:line="240" w:lineRule="auto"/>
        <w:ind w:right="74"/>
      </w:pPr>
    </w:p>
    <w:tbl>
      <w:tblPr>
        <w:tblStyle w:val="TableGrid"/>
        <w:tblW w:w="16302" w:type="dxa"/>
        <w:jc w:val="center"/>
        <w:tblInd w:w="0" w:type="dxa"/>
        <w:tblLayout w:type="fixed"/>
        <w:tblCellMar>
          <w:top w:w="14" w:type="dxa"/>
        </w:tblCellMar>
        <w:tblLook w:val="04A0" w:firstRow="1" w:lastRow="0" w:firstColumn="1" w:lastColumn="0" w:noHBand="0" w:noVBand="1"/>
      </w:tblPr>
      <w:tblGrid>
        <w:gridCol w:w="3261"/>
        <w:gridCol w:w="1417"/>
        <w:gridCol w:w="2835"/>
        <w:gridCol w:w="3119"/>
        <w:gridCol w:w="4247"/>
        <w:gridCol w:w="1423"/>
      </w:tblGrid>
      <w:tr w:rsidR="00353B12" w:rsidRPr="00FB7661" w14:paraId="4E9EB142" w14:textId="77777777" w:rsidTr="007672DE">
        <w:trPr>
          <w:trHeight w:val="351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EB13B" w14:textId="335F1E4A" w:rsidR="00353B12" w:rsidRPr="00FB7661" w:rsidRDefault="00353B12" w:rsidP="00C97251">
            <w:pPr>
              <w:ind w:left="115"/>
              <w:jc w:val="center"/>
              <w:rPr>
                <w:sz w:val="20"/>
                <w:szCs w:val="20"/>
              </w:rPr>
            </w:pPr>
            <w:r w:rsidRPr="00FB7661">
              <w:rPr>
                <w:rFonts w:ascii="Arial" w:eastAsia="Arial" w:hAnsi="Arial" w:cs="Arial"/>
                <w:sz w:val="20"/>
                <w:szCs w:val="20"/>
              </w:rPr>
              <w:t xml:space="preserve">ESTADO   No. </w:t>
            </w:r>
            <w:r w:rsidR="00141355">
              <w:rPr>
                <w:rFonts w:ascii="Arial" w:eastAsia="Arial" w:hAnsi="Arial" w:cs="Arial"/>
                <w:b/>
                <w:sz w:val="20"/>
                <w:szCs w:val="20"/>
              </w:rPr>
              <w:t>059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EB13C" w14:textId="77777777" w:rsidR="00353B12" w:rsidRPr="00FB7661" w:rsidRDefault="00353B12" w:rsidP="00C97251">
            <w:pPr>
              <w:ind w:right="-1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EB13D" w14:textId="77777777" w:rsidR="00353B12" w:rsidRPr="00FB7661" w:rsidRDefault="00353B12" w:rsidP="00C97251">
            <w:pPr>
              <w:ind w:left="115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EB13E" w14:textId="77777777" w:rsidR="00353B12" w:rsidRPr="00FB7661" w:rsidRDefault="00353B12" w:rsidP="00C97251">
            <w:pPr>
              <w:ind w:left="115"/>
              <w:jc w:val="center"/>
              <w:rPr>
                <w:sz w:val="20"/>
                <w:szCs w:val="20"/>
              </w:rPr>
            </w:pP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EB13F" w14:textId="780C19B8" w:rsidR="00353B12" w:rsidRPr="00FB7661" w:rsidRDefault="00353B12" w:rsidP="00C97251">
            <w:pPr>
              <w:ind w:left="115"/>
              <w:jc w:val="center"/>
              <w:rPr>
                <w:sz w:val="20"/>
                <w:szCs w:val="20"/>
              </w:rPr>
            </w:pPr>
            <w:r w:rsidRPr="00FB7661"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  <w:r w:rsidR="00141355">
              <w:rPr>
                <w:rFonts w:ascii="Arial" w:eastAsia="Arial" w:hAnsi="Arial" w:cs="Arial"/>
                <w:sz w:val="20"/>
                <w:szCs w:val="20"/>
              </w:rPr>
              <w:t xml:space="preserve"> 03</w:t>
            </w:r>
            <w:r w:rsidR="00A36599">
              <w:rPr>
                <w:rFonts w:ascii="Arial" w:eastAsia="Arial" w:hAnsi="Arial" w:cs="Arial"/>
                <w:sz w:val="20"/>
                <w:szCs w:val="20"/>
              </w:rPr>
              <w:t>/06</w:t>
            </w:r>
            <w:r w:rsidRPr="00FB7661">
              <w:rPr>
                <w:rFonts w:ascii="Arial" w:eastAsia="Arial" w:hAnsi="Arial" w:cs="Arial"/>
                <w:sz w:val="20"/>
                <w:szCs w:val="20"/>
              </w:rPr>
              <w:t>/2021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4472C4"/>
            </w:tcBorders>
          </w:tcPr>
          <w:p w14:paraId="4E9EB140" w14:textId="77777777" w:rsidR="00353B12" w:rsidRPr="00FB7661" w:rsidRDefault="00353B12" w:rsidP="00C97251">
            <w:pPr>
              <w:ind w:left="115"/>
              <w:jc w:val="center"/>
              <w:rPr>
                <w:sz w:val="20"/>
                <w:szCs w:val="20"/>
              </w:rPr>
            </w:pPr>
          </w:p>
        </w:tc>
      </w:tr>
      <w:tr w:rsidR="00353B12" w:rsidRPr="00FB7661" w14:paraId="4E9EB14A" w14:textId="77777777" w:rsidTr="007672DE">
        <w:trPr>
          <w:trHeight w:val="399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9EB143" w14:textId="77777777" w:rsidR="00353B12" w:rsidRPr="00FB7661" w:rsidRDefault="00353B12" w:rsidP="00C97251">
            <w:pPr>
              <w:ind w:right="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661">
              <w:rPr>
                <w:rFonts w:ascii="Arial" w:eastAsia="Arial" w:hAnsi="Arial" w:cs="Arial"/>
                <w:b/>
                <w:sz w:val="20"/>
                <w:szCs w:val="20"/>
              </w:rPr>
              <w:t>No Proceso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9EB144" w14:textId="77777777" w:rsidR="00353B12" w:rsidRPr="00FB7661" w:rsidRDefault="00353B12" w:rsidP="00C97251">
            <w:pPr>
              <w:ind w:left="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661">
              <w:rPr>
                <w:rFonts w:ascii="Arial" w:eastAsia="Arial" w:hAnsi="Arial" w:cs="Arial"/>
                <w:b/>
                <w:sz w:val="20"/>
                <w:szCs w:val="20"/>
              </w:rPr>
              <w:t>Clase de Proceso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9EB145" w14:textId="77777777" w:rsidR="00353B12" w:rsidRPr="00FB7661" w:rsidRDefault="00353B12" w:rsidP="00C97251">
            <w:pPr>
              <w:ind w:right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661">
              <w:rPr>
                <w:rFonts w:ascii="Arial" w:eastAsia="Arial" w:hAnsi="Arial" w:cs="Arial"/>
                <w:b/>
                <w:sz w:val="20"/>
                <w:szCs w:val="20"/>
              </w:rPr>
              <w:t>Demandante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9EB146" w14:textId="77777777" w:rsidR="00353B12" w:rsidRPr="00FB7661" w:rsidRDefault="00353B12" w:rsidP="00C97251">
            <w:pPr>
              <w:ind w:right="3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661">
              <w:rPr>
                <w:rFonts w:ascii="Arial" w:eastAsia="Arial" w:hAnsi="Arial" w:cs="Arial"/>
                <w:b/>
                <w:sz w:val="20"/>
                <w:szCs w:val="20"/>
              </w:rPr>
              <w:t>Demandado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9EB147" w14:textId="77777777" w:rsidR="00353B12" w:rsidRPr="00FB7661" w:rsidRDefault="00353B12" w:rsidP="00C97251">
            <w:pPr>
              <w:ind w:right="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661">
              <w:rPr>
                <w:rFonts w:ascii="Arial" w:eastAsia="Arial" w:hAnsi="Arial" w:cs="Arial"/>
                <w:b/>
                <w:sz w:val="20"/>
                <w:szCs w:val="20"/>
              </w:rPr>
              <w:t>Descripción Actuación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4472C4"/>
            </w:tcBorders>
          </w:tcPr>
          <w:p w14:paraId="4E9EB148" w14:textId="77777777" w:rsidR="00353B12" w:rsidRPr="00FB7661" w:rsidRDefault="00353B12" w:rsidP="00C97251">
            <w:pPr>
              <w:ind w:left="1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661">
              <w:rPr>
                <w:rFonts w:ascii="Arial" w:eastAsia="Arial" w:hAnsi="Arial" w:cs="Arial"/>
                <w:b/>
                <w:sz w:val="20"/>
                <w:szCs w:val="20"/>
              </w:rPr>
              <w:t>Fecha Auto</w:t>
            </w:r>
          </w:p>
        </w:tc>
      </w:tr>
    </w:tbl>
    <w:tbl>
      <w:tblPr>
        <w:tblStyle w:val="Tablaconcuadrcula"/>
        <w:tblW w:w="16297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708"/>
        <w:gridCol w:w="851"/>
        <w:gridCol w:w="709"/>
        <w:gridCol w:w="1417"/>
        <w:gridCol w:w="2835"/>
        <w:gridCol w:w="3119"/>
        <w:gridCol w:w="4252"/>
        <w:gridCol w:w="1418"/>
      </w:tblGrid>
      <w:tr w:rsidR="001973FF" w:rsidRPr="00141355" w14:paraId="3E2FC542" w14:textId="77777777" w:rsidTr="00141355">
        <w:trPr>
          <w:trHeight w:val="255"/>
          <w:jc w:val="center"/>
        </w:trPr>
        <w:tc>
          <w:tcPr>
            <w:tcW w:w="988" w:type="dxa"/>
            <w:noWrap/>
          </w:tcPr>
          <w:p w14:paraId="24754929" w14:textId="77777777" w:rsidR="001973FF" w:rsidRPr="00141355" w:rsidRDefault="001973FF" w:rsidP="00233D6F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noWrap/>
          </w:tcPr>
          <w:p w14:paraId="42847ABE" w14:textId="77777777" w:rsidR="001973FF" w:rsidRPr="00141355" w:rsidRDefault="001973FF" w:rsidP="00233D6F">
            <w:pPr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noWrap/>
          </w:tcPr>
          <w:p w14:paraId="6F65A47C" w14:textId="77777777" w:rsidR="001973FF" w:rsidRPr="00141355" w:rsidRDefault="001973FF" w:rsidP="00233D6F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09" w:type="dxa"/>
            <w:noWrap/>
          </w:tcPr>
          <w:p w14:paraId="2964249B" w14:textId="77777777" w:rsidR="001973FF" w:rsidRPr="00141355" w:rsidRDefault="001973FF" w:rsidP="00233D6F">
            <w:pPr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1417" w:type="dxa"/>
            <w:noWrap/>
          </w:tcPr>
          <w:p w14:paraId="01DD1605" w14:textId="77777777" w:rsidR="001973FF" w:rsidRPr="00141355" w:rsidRDefault="001973FF" w:rsidP="00141355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  <w:noWrap/>
          </w:tcPr>
          <w:p w14:paraId="19A26AC7" w14:textId="77777777" w:rsidR="001973FF" w:rsidRPr="00141355" w:rsidRDefault="001973FF" w:rsidP="00141355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119" w:type="dxa"/>
            <w:noWrap/>
          </w:tcPr>
          <w:p w14:paraId="06E7072D" w14:textId="77777777" w:rsidR="001973FF" w:rsidRPr="00141355" w:rsidRDefault="001973FF" w:rsidP="00141355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2" w:type="dxa"/>
            <w:noWrap/>
          </w:tcPr>
          <w:p w14:paraId="680AFA46" w14:textId="77777777" w:rsidR="001973FF" w:rsidRPr="00141355" w:rsidRDefault="001973FF" w:rsidP="00141355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  <w:noWrap/>
          </w:tcPr>
          <w:p w14:paraId="083040BA" w14:textId="77777777" w:rsidR="001973FF" w:rsidRPr="00141355" w:rsidRDefault="001973FF" w:rsidP="00CA0706">
            <w:pPr>
              <w:rPr>
                <w:rFonts w:ascii="Arial" w:eastAsia="Times New Roman" w:hAnsi="Arial" w:cs="Arial"/>
              </w:rPr>
            </w:pPr>
          </w:p>
        </w:tc>
      </w:tr>
      <w:tr w:rsidR="00141355" w:rsidRPr="00141355" w14:paraId="1D68EA96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0ABD7D47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11001</w:t>
            </w:r>
          </w:p>
        </w:tc>
        <w:tc>
          <w:tcPr>
            <w:tcW w:w="708" w:type="dxa"/>
            <w:noWrap/>
            <w:hideMark/>
          </w:tcPr>
          <w:p w14:paraId="227BD63A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40</w:t>
            </w:r>
          </w:p>
        </w:tc>
        <w:tc>
          <w:tcPr>
            <w:tcW w:w="851" w:type="dxa"/>
            <w:noWrap/>
            <w:hideMark/>
          </w:tcPr>
          <w:p w14:paraId="03D622DA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03</w:t>
            </w:r>
          </w:p>
        </w:tc>
        <w:tc>
          <w:tcPr>
            <w:tcW w:w="709" w:type="dxa"/>
            <w:noWrap/>
            <w:hideMark/>
          </w:tcPr>
          <w:p w14:paraId="4903A604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054</w:t>
            </w:r>
          </w:p>
        </w:tc>
        <w:tc>
          <w:tcPr>
            <w:tcW w:w="1417" w:type="dxa"/>
            <w:noWrap/>
            <w:hideMark/>
          </w:tcPr>
          <w:p w14:paraId="2C04B05C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Ordinario</w:t>
            </w:r>
            <w:proofErr w:type="spellEnd"/>
          </w:p>
        </w:tc>
        <w:tc>
          <w:tcPr>
            <w:tcW w:w="2835" w:type="dxa"/>
            <w:noWrap/>
            <w:hideMark/>
          </w:tcPr>
          <w:p w14:paraId="4AEE8925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CENTRO COMERCIAL SIETE MARES</w:t>
            </w:r>
          </w:p>
        </w:tc>
        <w:tc>
          <w:tcPr>
            <w:tcW w:w="3119" w:type="dxa"/>
            <w:noWrap/>
            <w:hideMark/>
          </w:tcPr>
          <w:p w14:paraId="3C103479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KUEN SUNG LEE</w:t>
            </w:r>
          </w:p>
        </w:tc>
        <w:tc>
          <w:tcPr>
            <w:tcW w:w="4252" w:type="dxa"/>
            <w:noWrap/>
            <w:hideMark/>
          </w:tcPr>
          <w:p w14:paraId="54B9CC3D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s-CO" w:eastAsia="en-US"/>
              </w:rPr>
            </w:pPr>
            <w:r w:rsidRPr="00141355">
              <w:rPr>
                <w:rFonts w:ascii="Arial" w:eastAsia="Times New Roman" w:hAnsi="Arial" w:cs="Arial"/>
                <w:lang w:val="es-CO" w:eastAsia="en-US"/>
              </w:rPr>
              <w:t xml:space="preserve">Sentencia de Primera Instancia DECLARA LA PRESCRIPCION ADQUISITIVA EXTRAORDINARIA DE DOMINIO A FAVOR DEL DEMANDANTE SOBRE EL PREDIO OBJETO DE USUCAPION </w:t>
            </w:r>
          </w:p>
        </w:tc>
        <w:tc>
          <w:tcPr>
            <w:tcW w:w="1418" w:type="dxa"/>
            <w:noWrap/>
            <w:hideMark/>
          </w:tcPr>
          <w:p w14:paraId="76DD2888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02/06/2021</w:t>
            </w:r>
          </w:p>
        </w:tc>
      </w:tr>
      <w:tr w:rsidR="00141355" w:rsidRPr="00141355" w14:paraId="38A5B4E7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5CFC35A9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2015</w:t>
            </w:r>
          </w:p>
        </w:tc>
        <w:tc>
          <w:tcPr>
            <w:tcW w:w="708" w:type="dxa"/>
            <w:noWrap/>
            <w:hideMark/>
          </w:tcPr>
          <w:p w14:paraId="52A384F0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851" w:type="dxa"/>
            <w:noWrap/>
            <w:hideMark/>
          </w:tcPr>
          <w:p w14:paraId="662FBE48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01135</w:t>
            </w:r>
          </w:p>
        </w:tc>
        <w:tc>
          <w:tcPr>
            <w:tcW w:w="709" w:type="dxa"/>
            <w:noWrap/>
            <w:hideMark/>
          </w:tcPr>
          <w:p w14:paraId="50A3BADA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34443036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36FA5A7D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3119" w:type="dxa"/>
            <w:noWrap/>
            <w:hideMark/>
          </w:tcPr>
          <w:p w14:paraId="3D6E4334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4A14FAE8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21EA6808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</w:tr>
      <w:tr w:rsidR="00141355" w:rsidRPr="00141355" w14:paraId="51AF3E23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4819CC06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11001</w:t>
            </w:r>
          </w:p>
        </w:tc>
        <w:tc>
          <w:tcPr>
            <w:tcW w:w="708" w:type="dxa"/>
            <w:noWrap/>
            <w:hideMark/>
          </w:tcPr>
          <w:p w14:paraId="20B4CE4F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40</w:t>
            </w:r>
          </w:p>
        </w:tc>
        <w:tc>
          <w:tcPr>
            <w:tcW w:w="851" w:type="dxa"/>
            <w:noWrap/>
            <w:hideMark/>
          </w:tcPr>
          <w:p w14:paraId="535B7527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03</w:t>
            </w:r>
          </w:p>
        </w:tc>
        <w:tc>
          <w:tcPr>
            <w:tcW w:w="709" w:type="dxa"/>
            <w:noWrap/>
            <w:hideMark/>
          </w:tcPr>
          <w:p w14:paraId="76AA4BCE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054</w:t>
            </w:r>
          </w:p>
        </w:tc>
        <w:tc>
          <w:tcPr>
            <w:tcW w:w="1417" w:type="dxa"/>
            <w:noWrap/>
            <w:hideMark/>
          </w:tcPr>
          <w:p w14:paraId="7E2B1A97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Ordinario</w:t>
            </w:r>
            <w:proofErr w:type="spellEnd"/>
          </w:p>
        </w:tc>
        <w:tc>
          <w:tcPr>
            <w:tcW w:w="2835" w:type="dxa"/>
            <w:noWrap/>
            <w:hideMark/>
          </w:tcPr>
          <w:p w14:paraId="56A7FD54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CENTRO COMERCIAL SIETE MARES</w:t>
            </w:r>
          </w:p>
        </w:tc>
        <w:tc>
          <w:tcPr>
            <w:tcW w:w="3119" w:type="dxa"/>
            <w:noWrap/>
            <w:hideMark/>
          </w:tcPr>
          <w:p w14:paraId="05AE5DB4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KUEN SUNG LEE</w:t>
            </w:r>
          </w:p>
        </w:tc>
        <w:tc>
          <w:tcPr>
            <w:tcW w:w="4252" w:type="dxa"/>
            <w:noWrap/>
            <w:hideMark/>
          </w:tcPr>
          <w:p w14:paraId="0D4D823C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s-CO" w:eastAsia="en-US"/>
              </w:rPr>
            </w:pPr>
            <w:r w:rsidRPr="00141355">
              <w:rPr>
                <w:rFonts w:ascii="Arial" w:eastAsia="Times New Roman" w:hAnsi="Arial" w:cs="Arial"/>
                <w:lang w:val="es-CO" w:eastAsia="en-US"/>
              </w:rPr>
              <w:t xml:space="preserve">Auto requiere </w:t>
            </w:r>
            <w:proofErr w:type="spellStart"/>
            <w:r w:rsidRPr="00141355">
              <w:rPr>
                <w:rFonts w:ascii="Arial" w:eastAsia="Times New Roman" w:hAnsi="Arial" w:cs="Arial"/>
                <w:lang w:val="es-CO" w:eastAsia="en-US"/>
              </w:rPr>
              <w:t>REQUIERE</w:t>
            </w:r>
            <w:proofErr w:type="spellEnd"/>
            <w:r w:rsidRPr="00141355">
              <w:rPr>
                <w:rFonts w:ascii="Arial" w:eastAsia="Times New Roman" w:hAnsi="Arial" w:cs="Arial"/>
                <w:lang w:val="es-CO" w:eastAsia="en-US"/>
              </w:rPr>
              <w:t xml:space="preserve"> A LA PARTE DEMANDANTE PARA QUE EN EL TERMINO DE 5 DIAS ACREDITE EL PAGO DE LOS HONORARIO DEFINITVOS AL AUXILIAR DE JUSTICIA </w:t>
            </w:r>
          </w:p>
        </w:tc>
        <w:tc>
          <w:tcPr>
            <w:tcW w:w="1418" w:type="dxa"/>
            <w:noWrap/>
            <w:hideMark/>
          </w:tcPr>
          <w:p w14:paraId="7189E1FB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02/06/2021</w:t>
            </w:r>
          </w:p>
        </w:tc>
      </w:tr>
      <w:tr w:rsidR="00141355" w:rsidRPr="00141355" w14:paraId="4D3CDC14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4AEFAA8B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2015</w:t>
            </w:r>
          </w:p>
        </w:tc>
        <w:tc>
          <w:tcPr>
            <w:tcW w:w="708" w:type="dxa"/>
            <w:noWrap/>
            <w:hideMark/>
          </w:tcPr>
          <w:p w14:paraId="676E6A90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851" w:type="dxa"/>
            <w:noWrap/>
            <w:hideMark/>
          </w:tcPr>
          <w:p w14:paraId="11FB0EE0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01135</w:t>
            </w:r>
          </w:p>
        </w:tc>
        <w:tc>
          <w:tcPr>
            <w:tcW w:w="709" w:type="dxa"/>
            <w:noWrap/>
            <w:hideMark/>
          </w:tcPr>
          <w:p w14:paraId="677664D0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44067DAB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480FD77F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3119" w:type="dxa"/>
            <w:noWrap/>
            <w:hideMark/>
          </w:tcPr>
          <w:p w14:paraId="22CAFCD4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605214C0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47F2EB62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</w:tr>
      <w:tr w:rsidR="00141355" w:rsidRPr="00141355" w14:paraId="2DF3B435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32D3BE10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11001</w:t>
            </w:r>
          </w:p>
        </w:tc>
        <w:tc>
          <w:tcPr>
            <w:tcW w:w="708" w:type="dxa"/>
            <w:noWrap/>
            <w:hideMark/>
          </w:tcPr>
          <w:p w14:paraId="002F3AA4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40</w:t>
            </w:r>
          </w:p>
        </w:tc>
        <w:tc>
          <w:tcPr>
            <w:tcW w:w="851" w:type="dxa"/>
            <w:noWrap/>
            <w:hideMark/>
          </w:tcPr>
          <w:p w14:paraId="2EE95C5A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03</w:t>
            </w:r>
          </w:p>
        </w:tc>
        <w:tc>
          <w:tcPr>
            <w:tcW w:w="709" w:type="dxa"/>
            <w:noWrap/>
            <w:hideMark/>
          </w:tcPr>
          <w:p w14:paraId="4988BA12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054</w:t>
            </w:r>
          </w:p>
        </w:tc>
        <w:tc>
          <w:tcPr>
            <w:tcW w:w="1417" w:type="dxa"/>
            <w:noWrap/>
            <w:hideMark/>
          </w:tcPr>
          <w:p w14:paraId="1D571072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Ejecutivo</w:t>
            </w:r>
            <w:proofErr w:type="spellEnd"/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 Singular</w:t>
            </w:r>
          </w:p>
        </w:tc>
        <w:tc>
          <w:tcPr>
            <w:tcW w:w="2835" w:type="dxa"/>
            <w:noWrap/>
            <w:hideMark/>
          </w:tcPr>
          <w:p w14:paraId="301E98F7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VARIADORES S.A</w:t>
            </w:r>
          </w:p>
        </w:tc>
        <w:tc>
          <w:tcPr>
            <w:tcW w:w="3119" w:type="dxa"/>
            <w:noWrap/>
            <w:hideMark/>
          </w:tcPr>
          <w:p w14:paraId="20DF145F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MAURICIO CORONADO &amp; CIA LTDA</w:t>
            </w:r>
          </w:p>
        </w:tc>
        <w:tc>
          <w:tcPr>
            <w:tcW w:w="4252" w:type="dxa"/>
            <w:noWrap/>
            <w:hideMark/>
          </w:tcPr>
          <w:p w14:paraId="291D55C8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s-CO" w:eastAsia="en-US"/>
              </w:rPr>
            </w:pPr>
            <w:r w:rsidRPr="00141355">
              <w:rPr>
                <w:rFonts w:ascii="Arial" w:eastAsia="Times New Roman" w:hAnsi="Arial" w:cs="Arial"/>
                <w:lang w:val="es-CO" w:eastAsia="en-US"/>
              </w:rPr>
              <w:t xml:space="preserve">Auto ordena correr traslado ORDENA CORRER TRASLADO DE LAS EXCEPCIONES DE MERITO PROPUESTAS POR EL DEMANDADO </w:t>
            </w:r>
          </w:p>
        </w:tc>
        <w:tc>
          <w:tcPr>
            <w:tcW w:w="1418" w:type="dxa"/>
            <w:noWrap/>
            <w:hideMark/>
          </w:tcPr>
          <w:p w14:paraId="6570A841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02/06/2021</w:t>
            </w:r>
          </w:p>
        </w:tc>
      </w:tr>
      <w:tr w:rsidR="00141355" w:rsidRPr="00141355" w14:paraId="2045FBC7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795532FC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2018</w:t>
            </w:r>
          </w:p>
        </w:tc>
        <w:tc>
          <w:tcPr>
            <w:tcW w:w="708" w:type="dxa"/>
            <w:noWrap/>
            <w:hideMark/>
          </w:tcPr>
          <w:p w14:paraId="5491F6AA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851" w:type="dxa"/>
            <w:noWrap/>
            <w:hideMark/>
          </w:tcPr>
          <w:p w14:paraId="7EB0C12E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00340</w:t>
            </w:r>
          </w:p>
        </w:tc>
        <w:tc>
          <w:tcPr>
            <w:tcW w:w="709" w:type="dxa"/>
            <w:noWrap/>
            <w:hideMark/>
          </w:tcPr>
          <w:p w14:paraId="5DEFF15A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590AFC69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15822582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3119" w:type="dxa"/>
            <w:noWrap/>
            <w:hideMark/>
          </w:tcPr>
          <w:p w14:paraId="3CE5AC24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5209B898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59FB7F0D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</w:tr>
      <w:tr w:rsidR="00141355" w:rsidRPr="00141355" w14:paraId="1EE9E8FA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37D8C3E8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11001</w:t>
            </w:r>
          </w:p>
        </w:tc>
        <w:tc>
          <w:tcPr>
            <w:tcW w:w="708" w:type="dxa"/>
            <w:noWrap/>
            <w:hideMark/>
          </w:tcPr>
          <w:p w14:paraId="11E0611E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40</w:t>
            </w:r>
          </w:p>
        </w:tc>
        <w:tc>
          <w:tcPr>
            <w:tcW w:w="851" w:type="dxa"/>
            <w:noWrap/>
            <w:hideMark/>
          </w:tcPr>
          <w:p w14:paraId="67FA7A76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03</w:t>
            </w:r>
          </w:p>
        </w:tc>
        <w:tc>
          <w:tcPr>
            <w:tcW w:w="709" w:type="dxa"/>
            <w:noWrap/>
            <w:hideMark/>
          </w:tcPr>
          <w:p w14:paraId="0F38F469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054</w:t>
            </w:r>
          </w:p>
        </w:tc>
        <w:tc>
          <w:tcPr>
            <w:tcW w:w="1417" w:type="dxa"/>
            <w:noWrap/>
            <w:hideMark/>
          </w:tcPr>
          <w:p w14:paraId="17051712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Ejecutivo</w:t>
            </w:r>
            <w:proofErr w:type="spellEnd"/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 Singular</w:t>
            </w:r>
          </w:p>
        </w:tc>
        <w:tc>
          <w:tcPr>
            <w:tcW w:w="2835" w:type="dxa"/>
            <w:noWrap/>
            <w:hideMark/>
          </w:tcPr>
          <w:p w14:paraId="3952C67C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GUILLERMO BOHORQUEZ FRANCO</w:t>
            </w:r>
          </w:p>
        </w:tc>
        <w:tc>
          <w:tcPr>
            <w:tcW w:w="3119" w:type="dxa"/>
            <w:noWrap/>
            <w:hideMark/>
          </w:tcPr>
          <w:p w14:paraId="37955EAF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ALVARO SÁNCHEZ VARGA</w:t>
            </w:r>
          </w:p>
        </w:tc>
        <w:tc>
          <w:tcPr>
            <w:tcW w:w="4252" w:type="dxa"/>
            <w:noWrap/>
            <w:hideMark/>
          </w:tcPr>
          <w:p w14:paraId="785E3F08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s-CO" w:eastAsia="en-US"/>
              </w:rPr>
            </w:pPr>
            <w:r w:rsidRPr="00141355">
              <w:rPr>
                <w:rFonts w:ascii="Arial" w:eastAsia="Times New Roman" w:hAnsi="Arial" w:cs="Arial"/>
                <w:lang w:val="es-CO" w:eastAsia="en-US"/>
              </w:rPr>
              <w:t xml:space="preserve">Auto ordena comisión DECRETA SECUESTRO Y ORDENA COMISIONAR AL ACALDE LOCAL DE LA ZONA RESPECTIVA </w:t>
            </w:r>
          </w:p>
        </w:tc>
        <w:tc>
          <w:tcPr>
            <w:tcW w:w="1418" w:type="dxa"/>
            <w:noWrap/>
            <w:hideMark/>
          </w:tcPr>
          <w:p w14:paraId="52A4FF7B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02/06/2021</w:t>
            </w:r>
          </w:p>
        </w:tc>
      </w:tr>
      <w:tr w:rsidR="00141355" w:rsidRPr="00141355" w14:paraId="0B635B61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0E9B89C0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2019</w:t>
            </w:r>
          </w:p>
        </w:tc>
        <w:tc>
          <w:tcPr>
            <w:tcW w:w="708" w:type="dxa"/>
            <w:noWrap/>
            <w:hideMark/>
          </w:tcPr>
          <w:p w14:paraId="000056CE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851" w:type="dxa"/>
            <w:noWrap/>
            <w:hideMark/>
          </w:tcPr>
          <w:p w14:paraId="280EDE53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00010</w:t>
            </w:r>
          </w:p>
        </w:tc>
        <w:tc>
          <w:tcPr>
            <w:tcW w:w="709" w:type="dxa"/>
            <w:noWrap/>
            <w:hideMark/>
          </w:tcPr>
          <w:p w14:paraId="5D73E68D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42609307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0DF54B4A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3119" w:type="dxa"/>
            <w:noWrap/>
            <w:hideMark/>
          </w:tcPr>
          <w:p w14:paraId="1655FDE6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7BFA13E1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43D988D6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</w:tr>
      <w:tr w:rsidR="00141355" w:rsidRPr="00141355" w14:paraId="2C1AD783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7DB53F59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lastRenderedPageBreak/>
              <w:t>11001</w:t>
            </w:r>
          </w:p>
        </w:tc>
        <w:tc>
          <w:tcPr>
            <w:tcW w:w="708" w:type="dxa"/>
            <w:noWrap/>
            <w:hideMark/>
          </w:tcPr>
          <w:p w14:paraId="2D4C327E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40</w:t>
            </w:r>
          </w:p>
        </w:tc>
        <w:tc>
          <w:tcPr>
            <w:tcW w:w="851" w:type="dxa"/>
            <w:noWrap/>
            <w:hideMark/>
          </w:tcPr>
          <w:p w14:paraId="5F39DAAC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03</w:t>
            </w:r>
          </w:p>
        </w:tc>
        <w:tc>
          <w:tcPr>
            <w:tcW w:w="709" w:type="dxa"/>
            <w:noWrap/>
            <w:hideMark/>
          </w:tcPr>
          <w:p w14:paraId="4986DC97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054</w:t>
            </w:r>
          </w:p>
        </w:tc>
        <w:tc>
          <w:tcPr>
            <w:tcW w:w="1417" w:type="dxa"/>
            <w:noWrap/>
            <w:hideMark/>
          </w:tcPr>
          <w:p w14:paraId="55C95A1B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Ejecutivo</w:t>
            </w:r>
            <w:proofErr w:type="spellEnd"/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 Singular</w:t>
            </w:r>
          </w:p>
        </w:tc>
        <w:tc>
          <w:tcPr>
            <w:tcW w:w="2835" w:type="dxa"/>
            <w:noWrap/>
            <w:hideMark/>
          </w:tcPr>
          <w:p w14:paraId="2892A210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BANCOLOMBIA S.A</w:t>
            </w:r>
          </w:p>
        </w:tc>
        <w:tc>
          <w:tcPr>
            <w:tcW w:w="3119" w:type="dxa"/>
            <w:noWrap/>
            <w:hideMark/>
          </w:tcPr>
          <w:p w14:paraId="1C601B01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s-CO" w:eastAsia="en-US"/>
              </w:rPr>
            </w:pPr>
            <w:r w:rsidRPr="00141355">
              <w:rPr>
                <w:rFonts w:ascii="Arial" w:eastAsia="Times New Roman" w:hAnsi="Arial" w:cs="Arial"/>
                <w:lang w:val="es-CO" w:eastAsia="en-US"/>
              </w:rPr>
              <w:t>BEROCIME DISEÑO INGENIERIA Y ARQUETECTURA  S.A.S.</w:t>
            </w:r>
          </w:p>
        </w:tc>
        <w:tc>
          <w:tcPr>
            <w:tcW w:w="4252" w:type="dxa"/>
            <w:noWrap/>
            <w:hideMark/>
          </w:tcPr>
          <w:p w14:paraId="2DF8AB03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s-CO" w:eastAsia="en-US"/>
              </w:rPr>
            </w:pPr>
            <w:r w:rsidRPr="00141355">
              <w:rPr>
                <w:rFonts w:ascii="Arial" w:eastAsia="Times New Roman" w:hAnsi="Arial" w:cs="Arial"/>
                <w:lang w:val="es-CO" w:eastAsia="en-US"/>
              </w:rPr>
              <w:t>Auto de Trámite ACEPTA CESION EN FAVOR DE CENTRAL DE INVERSIONES CISA</w:t>
            </w:r>
          </w:p>
        </w:tc>
        <w:tc>
          <w:tcPr>
            <w:tcW w:w="1418" w:type="dxa"/>
            <w:noWrap/>
            <w:hideMark/>
          </w:tcPr>
          <w:p w14:paraId="37C56E07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02/06/2021</w:t>
            </w:r>
          </w:p>
        </w:tc>
      </w:tr>
      <w:tr w:rsidR="00141355" w:rsidRPr="00141355" w14:paraId="66FF1BA1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1CCA95AF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2019</w:t>
            </w:r>
          </w:p>
        </w:tc>
        <w:tc>
          <w:tcPr>
            <w:tcW w:w="708" w:type="dxa"/>
            <w:noWrap/>
            <w:hideMark/>
          </w:tcPr>
          <w:p w14:paraId="22DD0CEE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851" w:type="dxa"/>
            <w:noWrap/>
            <w:hideMark/>
          </w:tcPr>
          <w:p w14:paraId="1545BC56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00248</w:t>
            </w:r>
          </w:p>
        </w:tc>
        <w:tc>
          <w:tcPr>
            <w:tcW w:w="709" w:type="dxa"/>
            <w:noWrap/>
            <w:hideMark/>
          </w:tcPr>
          <w:p w14:paraId="2F56F9B9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36B6F6D0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242763C7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3119" w:type="dxa"/>
            <w:noWrap/>
            <w:hideMark/>
          </w:tcPr>
          <w:p w14:paraId="162B9772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215DB533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22FD35A1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 </w:t>
            </w:r>
          </w:p>
        </w:tc>
      </w:tr>
      <w:tr w:rsidR="00141355" w:rsidRPr="00141355" w14:paraId="4EF1B495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63D3EDE4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11001</w:t>
            </w:r>
          </w:p>
        </w:tc>
        <w:tc>
          <w:tcPr>
            <w:tcW w:w="708" w:type="dxa"/>
            <w:noWrap/>
            <w:hideMark/>
          </w:tcPr>
          <w:p w14:paraId="545A2E13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40</w:t>
            </w:r>
          </w:p>
        </w:tc>
        <w:tc>
          <w:tcPr>
            <w:tcW w:w="851" w:type="dxa"/>
            <w:noWrap/>
            <w:hideMark/>
          </w:tcPr>
          <w:p w14:paraId="22A67E79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03</w:t>
            </w:r>
          </w:p>
        </w:tc>
        <w:tc>
          <w:tcPr>
            <w:tcW w:w="709" w:type="dxa"/>
            <w:noWrap/>
            <w:hideMark/>
          </w:tcPr>
          <w:p w14:paraId="684EAD30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054</w:t>
            </w:r>
          </w:p>
        </w:tc>
        <w:tc>
          <w:tcPr>
            <w:tcW w:w="1417" w:type="dxa"/>
            <w:noWrap/>
            <w:hideMark/>
          </w:tcPr>
          <w:p w14:paraId="2D570459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Ejecutivo</w:t>
            </w:r>
            <w:proofErr w:type="spellEnd"/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 Singular</w:t>
            </w:r>
          </w:p>
        </w:tc>
        <w:tc>
          <w:tcPr>
            <w:tcW w:w="2835" w:type="dxa"/>
            <w:noWrap/>
            <w:hideMark/>
          </w:tcPr>
          <w:p w14:paraId="7E4E921C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BANCOLOMBIA S.A</w:t>
            </w:r>
          </w:p>
        </w:tc>
        <w:tc>
          <w:tcPr>
            <w:tcW w:w="3119" w:type="dxa"/>
            <w:noWrap/>
            <w:hideMark/>
          </w:tcPr>
          <w:p w14:paraId="27483CD3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s-CO" w:eastAsia="en-US"/>
              </w:rPr>
            </w:pPr>
            <w:r w:rsidRPr="00141355">
              <w:rPr>
                <w:rFonts w:ascii="Arial" w:eastAsia="Times New Roman" w:hAnsi="Arial" w:cs="Arial"/>
                <w:lang w:val="es-CO" w:eastAsia="en-US"/>
              </w:rPr>
              <w:t>BEROCIME DISEÑO INGENIERIA Y ARQUETECTURA  S.A.S.</w:t>
            </w:r>
          </w:p>
        </w:tc>
        <w:tc>
          <w:tcPr>
            <w:tcW w:w="4252" w:type="dxa"/>
            <w:noWrap/>
            <w:hideMark/>
          </w:tcPr>
          <w:p w14:paraId="19523FD9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s-CO" w:eastAsia="en-US"/>
              </w:rPr>
            </w:pPr>
            <w:r w:rsidRPr="00141355">
              <w:rPr>
                <w:rFonts w:ascii="Arial" w:eastAsia="Times New Roman" w:hAnsi="Arial" w:cs="Arial"/>
                <w:lang w:val="es-CO" w:eastAsia="en-US"/>
              </w:rPr>
              <w:t xml:space="preserve">Sentencia de Primera Instancia DECLARA NO PROBADAS LAS EXCEPCIONES PROPUESTAS POR LA DEMANDADA Y ORDENA SEGUIR ADELANTE CON LA EJECUCION </w:t>
            </w:r>
          </w:p>
        </w:tc>
        <w:tc>
          <w:tcPr>
            <w:tcW w:w="1418" w:type="dxa"/>
            <w:noWrap/>
            <w:hideMark/>
          </w:tcPr>
          <w:p w14:paraId="03682F78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02/06/2021</w:t>
            </w:r>
          </w:p>
        </w:tc>
      </w:tr>
      <w:tr w:rsidR="00141355" w:rsidRPr="00141355" w14:paraId="4198651D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29A9957E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2019</w:t>
            </w:r>
          </w:p>
        </w:tc>
        <w:tc>
          <w:tcPr>
            <w:tcW w:w="708" w:type="dxa"/>
            <w:noWrap/>
            <w:hideMark/>
          </w:tcPr>
          <w:p w14:paraId="69D8C2AF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851" w:type="dxa"/>
            <w:noWrap/>
            <w:hideMark/>
          </w:tcPr>
          <w:p w14:paraId="3BB1B174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00248</w:t>
            </w:r>
          </w:p>
        </w:tc>
        <w:tc>
          <w:tcPr>
            <w:tcW w:w="709" w:type="dxa"/>
            <w:noWrap/>
            <w:hideMark/>
          </w:tcPr>
          <w:p w14:paraId="2AF18EFA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1006CC83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6FE08033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3119" w:type="dxa"/>
            <w:noWrap/>
            <w:hideMark/>
          </w:tcPr>
          <w:p w14:paraId="12A310BA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14C56E23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751F01E3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</w:tr>
      <w:tr w:rsidR="00141355" w:rsidRPr="00141355" w14:paraId="527C3579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0E6BE8EC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11001</w:t>
            </w:r>
          </w:p>
        </w:tc>
        <w:tc>
          <w:tcPr>
            <w:tcW w:w="708" w:type="dxa"/>
            <w:noWrap/>
            <w:hideMark/>
          </w:tcPr>
          <w:p w14:paraId="5CD361FA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40</w:t>
            </w:r>
          </w:p>
        </w:tc>
        <w:tc>
          <w:tcPr>
            <w:tcW w:w="851" w:type="dxa"/>
            <w:noWrap/>
            <w:hideMark/>
          </w:tcPr>
          <w:p w14:paraId="34628F29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03</w:t>
            </w:r>
          </w:p>
        </w:tc>
        <w:tc>
          <w:tcPr>
            <w:tcW w:w="709" w:type="dxa"/>
            <w:noWrap/>
            <w:hideMark/>
          </w:tcPr>
          <w:p w14:paraId="441ADB7B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054</w:t>
            </w:r>
          </w:p>
        </w:tc>
        <w:tc>
          <w:tcPr>
            <w:tcW w:w="1417" w:type="dxa"/>
            <w:noWrap/>
            <w:hideMark/>
          </w:tcPr>
          <w:p w14:paraId="5562D161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Abreviado</w:t>
            </w:r>
            <w:proofErr w:type="spellEnd"/>
          </w:p>
        </w:tc>
        <w:tc>
          <w:tcPr>
            <w:tcW w:w="2835" w:type="dxa"/>
            <w:noWrap/>
            <w:hideMark/>
          </w:tcPr>
          <w:p w14:paraId="4B074BF5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BANCO FINANDINA S.A.</w:t>
            </w:r>
          </w:p>
        </w:tc>
        <w:tc>
          <w:tcPr>
            <w:tcW w:w="3119" w:type="dxa"/>
            <w:noWrap/>
            <w:hideMark/>
          </w:tcPr>
          <w:p w14:paraId="71F9C80C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HENRY AUGUSTO NUÑEZ MOLINA</w:t>
            </w:r>
          </w:p>
        </w:tc>
        <w:tc>
          <w:tcPr>
            <w:tcW w:w="4252" w:type="dxa"/>
            <w:noWrap/>
            <w:hideMark/>
          </w:tcPr>
          <w:p w14:paraId="167C7098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s-CO" w:eastAsia="en-US"/>
              </w:rPr>
            </w:pPr>
            <w:r w:rsidRPr="00141355">
              <w:rPr>
                <w:rFonts w:ascii="Arial" w:eastAsia="Times New Roman" w:hAnsi="Arial" w:cs="Arial"/>
                <w:lang w:val="es-CO" w:eastAsia="en-US"/>
              </w:rPr>
              <w:t>Auto admite demanda Y ORDENA PRESTAR CAUCION PREVIO AL DECRETO DE LAS MEDIDAS CAUTELARES SOLICITADAS</w:t>
            </w:r>
          </w:p>
        </w:tc>
        <w:tc>
          <w:tcPr>
            <w:tcW w:w="1418" w:type="dxa"/>
            <w:noWrap/>
            <w:hideMark/>
          </w:tcPr>
          <w:p w14:paraId="3EF830FD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02/06/2021</w:t>
            </w:r>
          </w:p>
        </w:tc>
      </w:tr>
      <w:tr w:rsidR="00141355" w:rsidRPr="00141355" w14:paraId="78997620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021C3B74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2020</w:t>
            </w:r>
          </w:p>
        </w:tc>
        <w:tc>
          <w:tcPr>
            <w:tcW w:w="708" w:type="dxa"/>
            <w:noWrap/>
            <w:hideMark/>
          </w:tcPr>
          <w:p w14:paraId="1021721D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851" w:type="dxa"/>
            <w:noWrap/>
            <w:hideMark/>
          </w:tcPr>
          <w:p w14:paraId="6E237303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00358</w:t>
            </w:r>
          </w:p>
        </w:tc>
        <w:tc>
          <w:tcPr>
            <w:tcW w:w="709" w:type="dxa"/>
            <w:noWrap/>
            <w:hideMark/>
          </w:tcPr>
          <w:p w14:paraId="61003EF0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617B58F9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541135DA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3119" w:type="dxa"/>
            <w:noWrap/>
            <w:hideMark/>
          </w:tcPr>
          <w:p w14:paraId="334BCD87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7E188C01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0EC00C03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</w:tr>
      <w:tr w:rsidR="00141355" w:rsidRPr="00141355" w14:paraId="4C58A43C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32559BD1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11001</w:t>
            </w:r>
          </w:p>
        </w:tc>
        <w:tc>
          <w:tcPr>
            <w:tcW w:w="708" w:type="dxa"/>
            <w:noWrap/>
            <w:hideMark/>
          </w:tcPr>
          <w:p w14:paraId="194773E0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40</w:t>
            </w:r>
          </w:p>
        </w:tc>
        <w:tc>
          <w:tcPr>
            <w:tcW w:w="851" w:type="dxa"/>
            <w:noWrap/>
            <w:hideMark/>
          </w:tcPr>
          <w:p w14:paraId="65350EC5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03</w:t>
            </w:r>
          </w:p>
        </w:tc>
        <w:tc>
          <w:tcPr>
            <w:tcW w:w="709" w:type="dxa"/>
            <w:noWrap/>
            <w:hideMark/>
          </w:tcPr>
          <w:p w14:paraId="3F8496D3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054</w:t>
            </w:r>
          </w:p>
        </w:tc>
        <w:tc>
          <w:tcPr>
            <w:tcW w:w="1417" w:type="dxa"/>
            <w:noWrap/>
            <w:hideMark/>
          </w:tcPr>
          <w:p w14:paraId="5C9AEEC6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Abreviado</w:t>
            </w:r>
            <w:proofErr w:type="spellEnd"/>
          </w:p>
        </w:tc>
        <w:tc>
          <w:tcPr>
            <w:tcW w:w="2835" w:type="dxa"/>
            <w:noWrap/>
            <w:hideMark/>
          </w:tcPr>
          <w:p w14:paraId="3EC6FEC4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s-CO" w:eastAsia="en-US"/>
              </w:rPr>
            </w:pPr>
            <w:r w:rsidRPr="00141355">
              <w:rPr>
                <w:rFonts w:ascii="Arial" w:eastAsia="Times New Roman" w:hAnsi="Arial" w:cs="Arial"/>
                <w:lang w:val="es-CO" w:eastAsia="en-US"/>
              </w:rPr>
              <w:t>ISABEL DE MORA FINCA RAIZ LTDA</w:t>
            </w:r>
          </w:p>
        </w:tc>
        <w:tc>
          <w:tcPr>
            <w:tcW w:w="3119" w:type="dxa"/>
            <w:noWrap/>
            <w:hideMark/>
          </w:tcPr>
          <w:p w14:paraId="73288110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ESTHETIC ART $ ENTAL CIA LTDA.</w:t>
            </w:r>
          </w:p>
        </w:tc>
        <w:tc>
          <w:tcPr>
            <w:tcW w:w="4252" w:type="dxa"/>
            <w:noWrap/>
            <w:hideMark/>
          </w:tcPr>
          <w:p w14:paraId="73EC372C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s-CO" w:eastAsia="en-US"/>
              </w:rPr>
            </w:pPr>
            <w:r w:rsidRPr="00141355">
              <w:rPr>
                <w:rFonts w:ascii="Arial" w:eastAsia="Times New Roman" w:hAnsi="Arial" w:cs="Arial"/>
                <w:lang w:val="es-CO" w:eastAsia="en-US"/>
              </w:rPr>
              <w:t xml:space="preserve">Auto rechaza demanda POR COMPETENCIA Y ORDENA SU REMISION A LOS JUECES DE PEQUEÑAS CAUSAS Y COMPETENCIA MULTIPLE DE ESTA CIUDAD </w:t>
            </w:r>
          </w:p>
        </w:tc>
        <w:tc>
          <w:tcPr>
            <w:tcW w:w="1418" w:type="dxa"/>
            <w:noWrap/>
            <w:hideMark/>
          </w:tcPr>
          <w:p w14:paraId="480D96A2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02/06/2021</w:t>
            </w:r>
          </w:p>
        </w:tc>
      </w:tr>
      <w:tr w:rsidR="00141355" w:rsidRPr="00141355" w14:paraId="26B28BF8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7FA17466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2020</w:t>
            </w:r>
          </w:p>
        </w:tc>
        <w:tc>
          <w:tcPr>
            <w:tcW w:w="708" w:type="dxa"/>
            <w:noWrap/>
            <w:hideMark/>
          </w:tcPr>
          <w:p w14:paraId="6FFB6EC1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851" w:type="dxa"/>
            <w:noWrap/>
            <w:hideMark/>
          </w:tcPr>
          <w:p w14:paraId="1BD4CC24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00455</w:t>
            </w:r>
          </w:p>
        </w:tc>
        <w:tc>
          <w:tcPr>
            <w:tcW w:w="709" w:type="dxa"/>
            <w:noWrap/>
            <w:hideMark/>
          </w:tcPr>
          <w:p w14:paraId="4DA83574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49177BB5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24F19D0E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3119" w:type="dxa"/>
            <w:noWrap/>
            <w:hideMark/>
          </w:tcPr>
          <w:p w14:paraId="6422F4CE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2C16710F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73FC0757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</w:tr>
      <w:tr w:rsidR="00141355" w:rsidRPr="00141355" w14:paraId="2BDC6DDC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2AB06A35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11001</w:t>
            </w:r>
          </w:p>
        </w:tc>
        <w:tc>
          <w:tcPr>
            <w:tcW w:w="708" w:type="dxa"/>
            <w:noWrap/>
            <w:hideMark/>
          </w:tcPr>
          <w:p w14:paraId="4CE7472C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40</w:t>
            </w:r>
          </w:p>
        </w:tc>
        <w:tc>
          <w:tcPr>
            <w:tcW w:w="851" w:type="dxa"/>
            <w:noWrap/>
            <w:hideMark/>
          </w:tcPr>
          <w:p w14:paraId="5FA24D9B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03</w:t>
            </w:r>
          </w:p>
        </w:tc>
        <w:tc>
          <w:tcPr>
            <w:tcW w:w="709" w:type="dxa"/>
            <w:noWrap/>
            <w:hideMark/>
          </w:tcPr>
          <w:p w14:paraId="70881F5A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054</w:t>
            </w:r>
          </w:p>
        </w:tc>
        <w:tc>
          <w:tcPr>
            <w:tcW w:w="1417" w:type="dxa"/>
            <w:noWrap/>
            <w:hideMark/>
          </w:tcPr>
          <w:p w14:paraId="3127BD0D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Abreviado</w:t>
            </w:r>
            <w:proofErr w:type="spellEnd"/>
          </w:p>
        </w:tc>
        <w:tc>
          <w:tcPr>
            <w:tcW w:w="2835" w:type="dxa"/>
            <w:noWrap/>
            <w:hideMark/>
          </w:tcPr>
          <w:p w14:paraId="5C8C7137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s-CO" w:eastAsia="en-US"/>
              </w:rPr>
            </w:pPr>
            <w:r w:rsidRPr="00141355">
              <w:rPr>
                <w:rFonts w:ascii="Arial" w:eastAsia="Times New Roman" w:hAnsi="Arial" w:cs="Arial"/>
                <w:lang w:val="es-CO" w:eastAsia="en-US"/>
              </w:rPr>
              <w:t xml:space="preserve">MARIA DE LOS ANGELES NEUTA </w:t>
            </w:r>
            <w:proofErr w:type="spellStart"/>
            <w:r w:rsidRPr="00141355">
              <w:rPr>
                <w:rFonts w:ascii="Arial" w:eastAsia="Times New Roman" w:hAnsi="Arial" w:cs="Arial"/>
                <w:lang w:val="es-CO" w:eastAsia="en-US"/>
              </w:rPr>
              <w:t>NEUTA</w:t>
            </w:r>
            <w:proofErr w:type="spellEnd"/>
          </w:p>
        </w:tc>
        <w:tc>
          <w:tcPr>
            <w:tcW w:w="3119" w:type="dxa"/>
            <w:noWrap/>
            <w:hideMark/>
          </w:tcPr>
          <w:p w14:paraId="12E02E7D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s-CO" w:eastAsia="en-US"/>
              </w:rPr>
            </w:pPr>
            <w:r w:rsidRPr="00141355">
              <w:rPr>
                <w:rFonts w:ascii="Arial" w:eastAsia="Times New Roman" w:hAnsi="Arial" w:cs="Arial"/>
                <w:lang w:val="es-CO" w:eastAsia="en-US"/>
              </w:rPr>
              <w:t>MULTIMADERAS PLÁSTICAS E ICOPOR SAS</w:t>
            </w:r>
          </w:p>
        </w:tc>
        <w:tc>
          <w:tcPr>
            <w:tcW w:w="4252" w:type="dxa"/>
            <w:noWrap/>
            <w:hideMark/>
          </w:tcPr>
          <w:p w14:paraId="3D642D47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s-CO" w:eastAsia="en-US"/>
              </w:rPr>
            </w:pPr>
            <w:r w:rsidRPr="00141355">
              <w:rPr>
                <w:rFonts w:ascii="Arial" w:eastAsia="Times New Roman" w:hAnsi="Arial" w:cs="Arial"/>
                <w:lang w:val="es-CO" w:eastAsia="en-US"/>
              </w:rPr>
              <w:t xml:space="preserve">Auto declaración de incompetencia y ordena remisión al competente PROPONE CONFLICTO NEGATIVO DE COMPETENCIA CON EL JUEZ 16 DE PEQUEÑAS CAUSAS Y COMPETENCIA MULTIPLE DE ESTA CIUDAD Y ORDENA REMISION A LOS JUECES CIVILES DEL CIRCUITO </w:t>
            </w:r>
          </w:p>
        </w:tc>
        <w:tc>
          <w:tcPr>
            <w:tcW w:w="1418" w:type="dxa"/>
            <w:noWrap/>
            <w:hideMark/>
          </w:tcPr>
          <w:p w14:paraId="4729DBA7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02/06/2021</w:t>
            </w:r>
          </w:p>
        </w:tc>
      </w:tr>
      <w:tr w:rsidR="00141355" w:rsidRPr="00141355" w14:paraId="636A8F85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426F62BE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2020</w:t>
            </w:r>
          </w:p>
        </w:tc>
        <w:tc>
          <w:tcPr>
            <w:tcW w:w="708" w:type="dxa"/>
            <w:noWrap/>
            <w:hideMark/>
          </w:tcPr>
          <w:p w14:paraId="462BFA59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851" w:type="dxa"/>
            <w:noWrap/>
            <w:hideMark/>
          </w:tcPr>
          <w:p w14:paraId="203014AE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00543</w:t>
            </w:r>
          </w:p>
        </w:tc>
        <w:tc>
          <w:tcPr>
            <w:tcW w:w="709" w:type="dxa"/>
            <w:noWrap/>
            <w:hideMark/>
          </w:tcPr>
          <w:p w14:paraId="6F9623B6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6DE4E869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01B5088C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3119" w:type="dxa"/>
            <w:noWrap/>
            <w:hideMark/>
          </w:tcPr>
          <w:p w14:paraId="191594D7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6BFBB580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326EE597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</w:tr>
      <w:tr w:rsidR="00141355" w:rsidRPr="00141355" w14:paraId="0DE4A147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0A10CDF7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11001</w:t>
            </w:r>
          </w:p>
        </w:tc>
        <w:tc>
          <w:tcPr>
            <w:tcW w:w="708" w:type="dxa"/>
            <w:noWrap/>
            <w:hideMark/>
          </w:tcPr>
          <w:p w14:paraId="41BA3EBE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40</w:t>
            </w:r>
          </w:p>
        </w:tc>
        <w:tc>
          <w:tcPr>
            <w:tcW w:w="851" w:type="dxa"/>
            <w:noWrap/>
            <w:hideMark/>
          </w:tcPr>
          <w:p w14:paraId="2105D9D7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03</w:t>
            </w:r>
          </w:p>
        </w:tc>
        <w:tc>
          <w:tcPr>
            <w:tcW w:w="709" w:type="dxa"/>
            <w:noWrap/>
            <w:hideMark/>
          </w:tcPr>
          <w:p w14:paraId="7882C646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054</w:t>
            </w:r>
          </w:p>
        </w:tc>
        <w:tc>
          <w:tcPr>
            <w:tcW w:w="1417" w:type="dxa"/>
            <w:noWrap/>
            <w:hideMark/>
          </w:tcPr>
          <w:p w14:paraId="4BFD5BF9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Ordinario</w:t>
            </w:r>
            <w:proofErr w:type="spellEnd"/>
          </w:p>
        </w:tc>
        <w:tc>
          <w:tcPr>
            <w:tcW w:w="2835" w:type="dxa"/>
            <w:noWrap/>
            <w:hideMark/>
          </w:tcPr>
          <w:p w14:paraId="51BE32B4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JOHN RICHARD CIFUENTES MORENO</w:t>
            </w:r>
          </w:p>
        </w:tc>
        <w:tc>
          <w:tcPr>
            <w:tcW w:w="3119" w:type="dxa"/>
            <w:noWrap/>
            <w:hideMark/>
          </w:tcPr>
          <w:p w14:paraId="08ABF5AA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JOSE ALEMBART ELEJANDE HURTADO</w:t>
            </w:r>
          </w:p>
        </w:tc>
        <w:tc>
          <w:tcPr>
            <w:tcW w:w="4252" w:type="dxa"/>
            <w:noWrap/>
            <w:hideMark/>
          </w:tcPr>
          <w:p w14:paraId="47FC3F2B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Auto </w:t>
            </w: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inadmite</w:t>
            </w:r>
            <w:proofErr w:type="spellEnd"/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 </w:t>
            </w: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demanda</w:t>
            </w:r>
            <w:proofErr w:type="spellEnd"/>
          </w:p>
        </w:tc>
        <w:tc>
          <w:tcPr>
            <w:tcW w:w="1418" w:type="dxa"/>
            <w:noWrap/>
            <w:hideMark/>
          </w:tcPr>
          <w:p w14:paraId="3310283E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02/06/2021</w:t>
            </w:r>
          </w:p>
        </w:tc>
      </w:tr>
      <w:tr w:rsidR="00141355" w:rsidRPr="00141355" w14:paraId="4792CF12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170BD09A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2020</w:t>
            </w:r>
          </w:p>
        </w:tc>
        <w:tc>
          <w:tcPr>
            <w:tcW w:w="708" w:type="dxa"/>
            <w:noWrap/>
            <w:hideMark/>
          </w:tcPr>
          <w:p w14:paraId="3B4E5313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851" w:type="dxa"/>
            <w:noWrap/>
            <w:hideMark/>
          </w:tcPr>
          <w:p w14:paraId="46D5E368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00551</w:t>
            </w:r>
          </w:p>
        </w:tc>
        <w:tc>
          <w:tcPr>
            <w:tcW w:w="709" w:type="dxa"/>
            <w:noWrap/>
            <w:hideMark/>
          </w:tcPr>
          <w:p w14:paraId="1681EF04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11BB24F4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53855678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3119" w:type="dxa"/>
            <w:noWrap/>
            <w:hideMark/>
          </w:tcPr>
          <w:p w14:paraId="3D530B6A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35E9C8D6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43CBD915" w14:textId="77777777" w:rsid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</w:p>
          <w:p w14:paraId="64CA7FB9" w14:textId="3E1842EA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</w:tr>
      <w:tr w:rsidR="00141355" w:rsidRPr="00141355" w14:paraId="4ABB79CF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661ED0D6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lastRenderedPageBreak/>
              <w:t>11001</w:t>
            </w:r>
          </w:p>
        </w:tc>
        <w:tc>
          <w:tcPr>
            <w:tcW w:w="708" w:type="dxa"/>
            <w:noWrap/>
            <w:hideMark/>
          </w:tcPr>
          <w:p w14:paraId="473E7FC7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40</w:t>
            </w:r>
          </w:p>
        </w:tc>
        <w:tc>
          <w:tcPr>
            <w:tcW w:w="851" w:type="dxa"/>
            <w:noWrap/>
            <w:hideMark/>
          </w:tcPr>
          <w:p w14:paraId="43B8CD8F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03</w:t>
            </w:r>
          </w:p>
        </w:tc>
        <w:tc>
          <w:tcPr>
            <w:tcW w:w="709" w:type="dxa"/>
            <w:noWrap/>
            <w:hideMark/>
          </w:tcPr>
          <w:p w14:paraId="23B2BFBE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054</w:t>
            </w:r>
          </w:p>
        </w:tc>
        <w:tc>
          <w:tcPr>
            <w:tcW w:w="1417" w:type="dxa"/>
            <w:noWrap/>
            <w:hideMark/>
          </w:tcPr>
          <w:p w14:paraId="1B7298DE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Interrogatorio</w:t>
            </w:r>
            <w:proofErr w:type="spellEnd"/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 de parte</w:t>
            </w:r>
          </w:p>
        </w:tc>
        <w:tc>
          <w:tcPr>
            <w:tcW w:w="2835" w:type="dxa"/>
            <w:noWrap/>
            <w:hideMark/>
          </w:tcPr>
          <w:p w14:paraId="165F4302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JAVIER MORALES MONCADA</w:t>
            </w:r>
          </w:p>
        </w:tc>
        <w:tc>
          <w:tcPr>
            <w:tcW w:w="3119" w:type="dxa"/>
            <w:noWrap/>
            <w:hideMark/>
          </w:tcPr>
          <w:p w14:paraId="5F9A6CB5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LUIS HERNANDO BAEZ</w:t>
            </w:r>
          </w:p>
        </w:tc>
        <w:tc>
          <w:tcPr>
            <w:tcW w:w="4252" w:type="dxa"/>
            <w:noWrap/>
            <w:hideMark/>
          </w:tcPr>
          <w:p w14:paraId="42493272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s-CO" w:eastAsia="en-US"/>
              </w:rPr>
            </w:pPr>
            <w:r w:rsidRPr="00141355">
              <w:rPr>
                <w:rFonts w:ascii="Arial" w:eastAsia="Times New Roman" w:hAnsi="Arial" w:cs="Arial"/>
                <w:lang w:val="es-CO" w:eastAsia="en-US"/>
              </w:rPr>
              <w:t>Auto fija fecha audiencia y/o diligencia ACCEDE A LA PRACTICA DE PRUEBA EXTRAPROCESAL Y SEÑALA EL 26 DE AGOSTO DE 2021 A LAS 2:30 P.M.</w:t>
            </w:r>
          </w:p>
        </w:tc>
        <w:tc>
          <w:tcPr>
            <w:tcW w:w="1418" w:type="dxa"/>
            <w:noWrap/>
            <w:hideMark/>
          </w:tcPr>
          <w:p w14:paraId="0D211F53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02/06/2021</w:t>
            </w:r>
          </w:p>
        </w:tc>
      </w:tr>
      <w:tr w:rsidR="00141355" w:rsidRPr="00141355" w14:paraId="1FDF1751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153CDF0E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2020</w:t>
            </w:r>
          </w:p>
        </w:tc>
        <w:tc>
          <w:tcPr>
            <w:tcW w:w="708" w:type="dxa"/>
            <w:noWrap/>
            <w:hideMark/>
          </w:tcPr>
          <w:p w14:paraId="5B45E24B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851" w:type="dxa"/>
            <w:noWrap/>
            <w:hideMark/>
          </w:tcPr>
          <w:p w14:paraId="230738A8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00555</w:t>
            </w:r>
          </w:p>
        </w:tc>
        <w:tc>
          <w:tcPr>
            <w:tcW w:w="709" w:type="dxa"/>
            <w:noWrap/>
            <w:hideMark/>
          </w:tcPr>
          <w:p w14:paraId="67153D9A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34E91C1B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6DE80582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3119" w:type="dxa"/>
            <w:noWrap/>
            <w:hideMark/>
          </w:tcPr>
          <w:p w14:paraId="792833ED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165CF3ED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07068313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</w:tr>
      <w:tr w:rsidR="00141355" w:rsidRPr="00141355" w14:paraId="067843D2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4C8E46BB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11001</w:t>
            </w:r>
          </w:p>
        </w:tc>
        <w:tc>
          <w:tcPr>
            <w:tcW w:w="708" w:type="dxa"/>
            <w:noWrap/>
            <w:hideMark/>
          </w:tcPr>
          <w:p w14:paraId="093C58A4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40</w:t>
            </w:r>
          </w:p>
        </w:tc>
        <w:tc>
          <w:tcPr>
            <w:tcW w:w="851" w:type="dxa"/>
            <w:noWrap/>
            <w:hideMark/>
          </w:tcPr>
          <w:p w14:paraId="6B2143D9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03</w:t>
            </w:r>
          </w:p>
        </w:tc>
        <w:tc>
          <w:tcPr>
            <w:tcW w:w="709" w:type="dxa"/>
            <w:noWrap/>
            <w:hideMark/>
          </w:tcPr>
          <w:p w14:paraId="7634C57A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054</w:t>
            </w:r>
          </w:p>
        </w:tc>
        <w:tc>
          <w:tcPr>
            <w:tcW w:w="1417" w:type="dxa"/>
            <w:noWrap/>
            <w:hideMark/>
          </w:tcPr>
          <w:p w14:paraId="6188DE04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Medidas</w:t>
            </w:r>
            <w:proofErr w:type="spellEnd"/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 </w:t>
            </w: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Cautelares</w:t>
            </w:r>
            <w:proofErr w:type="spellEnd"/>
          </w:p>
        </w:tc>
        <w:tc>
          <w:tcPr>
            <w:tcW w:w="2835" w:type="dxa"/>
            <w:noWrap/>
            <w:hideMark/>
          </w:tcPr>
          <w:p w14:paraId="5ABA33AA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EASY MOVIL S.A.S.</w:t>
            </w:r>
          </w:p>
        </w:tc>
        <w:tc>
          <w:tcPr>
            <w:tcW w:w="3119" w:type="dxa"/>
            <w:noWrap/>
            <w:hideMark/>
          </w:tcPr>
          <w:p w14:paraId="345CF665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DUBER BENITO CARDONA ARIAS</w:t>
            </w:r>
          </w:p>
        </w:tc>
        <w:tc>
          <w:tcPr>
            <w:tcW w:w="4252" w:type="dxa"/>
            <w:noWrap/>
            <w:hideMark/>
          </w:tcPr>
          <w:p w14:paraId="6D656146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s-CO" w:eastAsia="en-US"/>
              </w:rPr>
            </w:pPr>
            <w:r w:rsidRPr="00141355">
              <w:rPr>
                <w:rFonts w:ascii="Arial" w:eastAsia="Times New Roman" w:hAnsi="Arial" w:cs="Arial"/>
                <w:lang w:val="es-CO" w:eastAsia="en-US"/>
              </w:rPr>
              <w:t xml:space="preserve">Auto rechaza demanda POR COMPETENCIA Y ORDENA SU REMISION A LOS JUECES CIVILES DEL CIRCUITO </w:t>
            </w:r>
          </w:p>
        </w:tc>
        <w:tc>
          <w:tcPr>
            <w:tcW w:w="1418" w:type="dxa"/>
            <w:noWrap/>
            <w:hideMark/>
          </w:tcPr>
          <w:p w14:paraId="65519970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02/06/2021</w:t>
            </w:r>
          </w:p>
        </w:tc>
      </w:tr>
      <w:tr w:rsidR="00141355" w:rsidRPr="00141355" w14:paraId="36B71B16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4ECE7281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2020</w:t>
            </w:r>
          </w:p>
        </w:tc>
        <w:tc>
          <w:tcPr>
            <w:tcW w:w="708" w:type="dxa"/>
            <w:noWrap/>
            <w:hideMark/>
          </w:tcPr>
          <w:p w14:paraId="610BA6F0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851" w:type="dxa"/>
            <w:noWrap/>
            <w:hideMark/>
          </w:tcPr>
          <w:p w14:paraId="17102A7E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00565</w:t>
            </w:r>
          </w:p>
        </w:tc>
        <w:tc>
          <w:tcPr>
            <w:tcW w:w="709" w:type="dxa"/>
            <w:noWrap/>
            <w:hideMark/>
          </w:tcPr>
          <w:p w14:paraId="623AED6D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09B35DA5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411C3DC3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3119" w:type="dxa"/>
            <w:noWrap/>
            <w:hideMark/>
          </w:tcPr>
          <w:p w14:paraId="737A2BDE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30F1CF2C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47A597A3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</w:tr>
      <w:tr w:rsidR="00141355" w:rsidRPr="00141355" w14:paraId="341405D4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2996F0C9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11001</w:t>
            </w:r>
          </w:p>
        </w:tc>
        <w:tc>
          <w:tcPr>
            <w:tcW w:w="708" w:type="dxa"/>
            <w:noWrap/>
            <w:hideMark/>
          </w:tcPr>
          <w:p w14:paraId="1EA02809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40</w:t>
            </w:r>
          </w:p>
        </w:tc>
        <w:tc>
          <w:tcPr>
            <w:tcW w:w="851" w:type="dxa"/>
            <w:noWrap/>
            <w:hideMark/>
          </w:tcPr>
          <w:p w14:paraId="012CB305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03</w:t>
            </w:r>
          </w:p>
        </w:tc>
        <w:tc>
          <w:tcPr>
            <w:tcW w:w="709" w:type="dxa"/>
            <w:noWrap/>
            <w:hideMark/>
          </w:tcPr>
          <w:p w14:paraId="2ADC80D0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054</w:t>
            </w:r>
          </w:p>
        </w:tc>
        <w:tc>
          <w:tcPr>
            <w:tcW w:w="1417" w:type="dxa"/>
            <w:noWrap/>
            <w:hideMark/>
          </w:tcPr>
          <w:p w14:paraId="684675AA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Exhortos</w:t>
            </w:r>
            <w:proofErr w:type="spellEnd"/>
          </w:p>
        </w:tc>
        <w:tc>
          <w:tcPr>
            <w:tcW w:w="2835" w:type="dxa"/>
            <w:noWrap/>
            <w:hideMark/>
          </w:tcPr>
          <w:p w14:paraId="721CF8BF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NICHOLAS A. WOO</w:t>
            </w:r>
          </w:p>
        </w:tc>
        <w:tc>
          <w:tcPr>
            <w:tcW w:w="3119" w:type="dxa"/>
            <w:noWrap/>
            <w:hideMark/>
          </w:tcPr>
          <w:p w14:paraId="5C7FB4D1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PEDRO J, MELENDEZ MEDINA</w:t>
            </w:r>
          </w:p>
        </w:tc>
        <w:tc>
          <w:tcPr>
            <w:tcW w:w="4252" w:type="dxa"/>
            <w:noWrap/>
            <w:hideMark/>
          </w:tcPr>
          <w:p w14:paraId="2A489277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s-CO" w:eastAsia="en-US"/>
              </w:rPr>
            </w:pPr>
            <w:r w:rsidRPr="00141355">
              <w:rPr>
                <w:rFonts w:ascii="Arial" w:eastAsia="Times New Roman" w:hAnsi="Arial" w:cs="Arial"/>
                <w:lang w:val="es-CO" w:eastAsia="en-US"/>
              </w:rPr>
              <w:t xml:space="preserve">Auto rechaza demanda POR COMPETENCIA Y ORDENA SU REMISION A LOS JUECES CIVILES DEL CIRCUITO DE ESTA CIUDAD </w:t>
            </w:r>
          </w:p>
        </w:tc>
        <w:tc>
          <w:tcPr>
            <w:tcW w:w="1418" w:type="dxa"/>
            <w:noWrap/>
            <w:hideMark/>
          </w:tcPr>
          <w:p w14:paraId="3D279F38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02/06/2021</w:t>
            </w:r>
          </w:p>
        </w:tc>
      </w:tr>
      <w:tr w:rsidR="00141355" w:rsidRPr="00141355" w14:paraId="63D5C652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7F3071B9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2020</w:t>
            </w:r>
          </w:p>
        </w:tc>
        <w:tc>
          <w:tcPr>
            <w:tcW w:w="708" w:type="dxa"/>
            <w:noWrap/>
            <w:hideMark/>
          </w:tcPr>
          <w:p w14:paraId="0087D300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851" w:type="dxa"/>
            <w:noWrap/>
            <w:hideMark/>
          </w:tcPr>
          <w:p w14:paraId="75B66629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00581</w:t>
            </w:r>
          </w:p>
        </w:tc>
        <w:tc>
          <w:tcPr>
            <w:tcW w:w="709" w:type="dxa"/>
            <w:noWrap/>
            <w:hideMark/>
          </w:tcPr>
          <w:p w14:paraId="717A37D1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78BC3B24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6835DBC5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3119" w:type="dxa"/>
            <w:noWrap/>
            <w:hideMark/>
          </w:tcPr>
          <w:p w14:paraId="753D12F8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430D9E58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7C805F52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</w:tr>
      <w:tr w:rsidR="00141355" w:rsidRPr="00141355" w14:paraId="18AC69B2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1B26299C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11001</w:t>
            </w:r>
          </w:p>
        </w:tc>
        <w:tc>
          <w:tcPr>
            <w:tcW w:w="708" w:type="dxa"/>
            <w:noWrap/>
            <w:hideMark/>
          </w:tcPr>
          <w:p w14:paraId="2216F5C7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40</w:t>
            </w:r>
          </w:p>
        </w:tc>
        <w:tc>
          <w:tcPr>
            <w:tcW w:w="851" w:type="dxa"/>
            <w:noWrap/>
            <w:hideMark/>
          </w:tcPr>
          <w:p w14:paraId="65DF9E4B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03</w:t>
            </w:r>
          </w:p>
        </w:tc>
        <w:tc>
          <w:tcPr>
            <w:tcW w:w="709" w:type="dxa"/>
            <w:noWrap/>
            <w:hideMark/>
          </w:tcPr>
          <w:p w14:paraId="4EC89CA1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054</w:t>
            </w:r>
          </w:p>
        </w:tc>
        <w:tc>
          <w:tcPr>
            <w:tcW w:w="1417" w:type="dxa"/>
            <w:noWrap/>
            <w:hideMark/>
          </w:tcPr>
          <w:p w14:paraId="012DB039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Verbal</w:t>
            </w:r>
          </w:p>
        </w:tc>
        <w:tc>
          <w:tcPr>
            <w:tcW w:w="2835" w:type="dxa"/>
            <w:noWrap/>
            <w:hideMark/>
          </w:tcPr>
          <w:p w14:paraId="50CE251E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ARIEL RODRIGUEZ ARGUELLO</w:t>
            </w:r>
          </w:p>
        </w:tc>
        <w:tc>
          <w:tcPr>
            <w:tcW w:w="3119" w:type="dxa"/>
            <w:noWrap/>
            <w:hideMark/>
          </w:tcPr>
          <w:p w14:paraId="0F72C266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s-CO" w:eastAsia="en-US"/>
              </w:rPr>
            </w:pPr>
            <w:r w:rsidRPr="00141355">
              <w:rPr>
                <w:rFonts w:ascii="Arial" w:eastAsia="Times New Roman" w:hAnsi="Arial" w:cs="Arial"/>
                <w:lang w:val="es-CO" w:eastAsia="en-US"/>
              </w:rPr>
              <w:t>BANCO GNB SUDAMERIS S.A.</w:t>
            </w:r>
          </w:p>
        </w:tc>
        <w:tc>
          <w:tcPr>
            <w:tcW w:w="4252" w:type="dxa"/>
            <w:noWrap/>
            <w:hideMark/>
          </w:tcPr>
          <w:p w14:paraId="40988178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Auto </w:t>
            </w: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inadmite</w:t>
            </w:r>
            <w:proofErr w:type="spellEnd"/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 </w:t>
            </w: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demanda</w:t>
            </w:r>
            <w:proofErr w:type="spellEnd"/>
          </w:p>
        </w:tc>
        <w:tc>
          <w:tcPr>
            <w:tcW w:w="1418" w:type="dxa"/>
            <w:noWrap/>
            <w:hideMark/>
          </w:tcPr>
          <w:p w14:paraId="35ABBE33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02/06/2021</w:t>
            </w:r>
          </w:p>
        </w:tc>
      </w:tr>
      <w:tr w:rsidR="00141355" w:rsidRPr="00141355" w14:paraId="0697AB21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295F89DD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2020</w:t>
            </w:r>
          </w:p>
        </w:tc>
        <w:tc>
          <w:tcPr>
            <w:tcW w:w="708" w:type="dxa"/>
            <w:noWrap/>
            <w:hideMark/>
          </w:tcPr>
          <w:p w14:paraId="51389F9A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851" w:type="dxa"/>
            <w:noWrap/>
            <w:hideMark/>
          </w:tcPr>
          <w:p w14:paraId="044FB941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00607</w:t>
            </w:r>
          </w:p>
        </w:tc>
        <w:tc>
          <w:tcPr>
            <w:tcW w:w="709" w:type="dxa"/>
            <w:noWrap/>
            <w:hideMark/>
          </w:tcPr>
          <w:p w14:paraId="0182B215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0DF67D57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44331E71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3119" w:type="dxa"/>
            <w:noWrap/>
            <w:hideMark/>
          </w:tcPr>
          <w:p w14:paraId="78239DFE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0970FFA1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4F0B7BC2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</w:tr>
      <w:tr w:rsidR="00141355" w:rsidRPr="00141355" w14:paraId="7876C42A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038CC8D0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11001</w:t>
            </w:r>
          </w:p>
        </w:tc>
        <w:tc>
          <w:tcPr>
            <w:tcW w:w="708" w:type="dxa"/>
            <w:noWrap/>
            <w:hideMark/>
          </w:tcPr>
          <w:p w14:paraId="4B009367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40</w:t>
            </w:r>
          </w:p>
        </w:tc>
        <w:tc>
          <w:tcPr>
            <w:tcW w:w="851" w:type="dxa"/>
            <w:noWrap/>
            <w:hideMark/>
          </w:tcPr>
          <w:p w14:paraId="7023A6F7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03</w:t>
            </w:r>
          </w:p>
        </w:tc>
        <w:tc>
          <w:tcPr>
            <w:tcW w:w="709" w:type="dxa"/>
            <w:noWrap/>
            <w:hideMark/>
          </w:tcPr>
          <w:p w14:paraId="22C935B0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054</w:t>
            </w:r>
          </w:p>
        </w:tc>
        <w:tc>
          <w:tcPr>
            <w:tcW w:w="1417" w:type="dxa"/>
            <w:noWrap/>
            <w:hideMark/>
          </w:tcPr>
          <w:p w14:paraId="1C1D6067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Abreviado</w:t>
            </w:r>
            <w:proofErr w:type="spellEnd"/>
          </w:p>
        </w:tc>
        <w:tc>
          <w:tcPr>
            <w:tcW w:w="2835" w:type="dxa"/>
            <w:noWrap/>
            <w:hideMark/>
          </w:tcPr>
          <w:p w14:paraId="2E08237D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BANCO DAVIVIENDA S.A.</w:t>
            </w:r>
          </w:p>
        </w:tc>
        <w:tc>
          <w:tcPr>
            <w:tcW w:w="3119" w:type="dxa"/>
            <w:noWrap/>
            <w:hideMark/>
          </w:tcPr>
          <w:p w14:paraId="0946449C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WILSON VARGAS ESTUPIÑAN</w:t>
            </w:r>
          </w:p>
        </w:tc>
        <w:tc>
          <w:tcPr>
            <w:tcW w:w="4252" w:type="dxa"/>
            <w:noWrap/>
            <w:hideMark/>
          </w:tcPr>
          <w:p w14:paraId="67C2D21C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Auto </w:t>
            </w: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admite</w:t>
            </w:r>
            <w:proofErr w:type="spellEnd"/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 </w:t>
            </w: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demanda</w:t>
            </w:r>
            <w:proofErr w:type="spellEnd"/>
          </w:p>
        </w:tc>
        <w:tc>
          <w:tcPr>
            <w:tcW w:w="1418" w:type="dxa"/>
            <w:noWrap/>
            <w:hideMark/>
          </w:tcPr>
          <w:p w14:paraId="38037A47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02/06/2021</w:t>
            </w:r>
          </w:p>
        </w:tc>
      </w:tr>
      <w:tr w:rsidR="00141355" w:rsidRPr="00141355" w14:paraId="18619B24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7F507F4F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2020</w:t>
            </w:r>
          </w:p>
        </w:tc>
        <w:tc>
          <w:tcPr>
            <w:tcW w:w="708" w:type="dxa"/>
            <w:noWrap/>
            <w:hideMark/>
          </w:tcPr>
          <w:p w14:paraId="4E30E3DF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851" w:type="dxa"/>
            <w:noWrap/>
            <w:hideMark/>
          </w:tcPr>
          <w:p w14:paraId="44A2CAB0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00613</w:t>
            </w:r>
          </w:p>
        </w:tc>
        <w:tc>
          <w:tcPr>
            <w:tcW w:w="709" w:type="dxa"/>
            <w:noWrap/>
            <w:hideMark/>
          </w:tcPr>
          <w:p w14:paraId="34469243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1265E364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69D13F01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3119" w:type="dxa"/>
            <w:noWrap/>
            <w:hideMark/>
          </w:tcPr>
          <w:p w14:paraId="1B6AF4BD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713BB54C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0675B203" w14:textId="77777777" w:rsid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</w:p>
          <w:p w14:paraId="1AA71F1F" w14:textId="7D782D7B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</w:tr>
      <w:tr w:rsidR="00141355" w:rsidRPr="00141355" w14:paraId="7FCF0B2A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7389745D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11001</w:t>
            </w:r>
          </w:p>
        </w:tc>
        <w:tc>
          <w:tcPr>
            <w:tcW w:w="708" w:type="dxa"/>
            <w:noWrap/>
            <w:hideMark/>
          </w:tcPr>
          <w:p w14:paraId="7B420E24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40</w:t>
            </w:r>
          </w:p>
        </w:tc>
        <w:tc>
          <w:tcPr>
            <w:tcW w:w="851" w:type="dxa"/>
            <w:noWrap/>
            <w:hideMark/>
          </w:tcPr>
          <w:p w14:paraId="30256CBF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03</w:t>
            </w:r>
          </w:p>
        </w:tc>
        <w:tc>
          <w:tcPr>
            <w:tcW w:w="709" w:type="dxa"/>
            <w:noWrap/>
            <w:hideMark/>
          </w:tcPr>
          <w:p w14:paraId="26C9A3FE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054</w:t>
            </w:r>
          </w:p>
        </w:tc>
        <w:tc>
          <w:tcPr>
            <w:tcW w:w="1417" w:type="dxa"/>
            <w:noWrap/>
            <w:hideMark/>
          </w:tcPr>
          <w:p w14:paraId="20A5217D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Abreviado</w:t>
            </w:r>
            <w:proofErr w:type="spellEnd"/>
          </w:p>
        </w:tc>
        <w:tc>
          <w:tcPr>
            <w:tcW w:w="2835" w:type="dxa"/>
            <w:noWrap/>
            <w:hideMark/>
          </w:tcPr>
          <w:p w14:paraId="7A02868F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s-CO" w:eastAsia="en-US"/>
              </w:rPr>
            </w:pPr>
            <w:r w:rsidRPr="00141355">
              <w:rPr>
                <w:rFonts w:ascii="Arial" w:eastAsia="Times New Roman" w:hAnsi="Arial" w:cs="Arial"/>
                <w:lang w:val="es-CO" w:eastAsia="en-US"/>
              </w:rPr>
              <w:t>CONSTRUCTORA AK S.A.S.</w:t>
            </w:r>
          </w:p>
        </w:tc>
        <w:tc>
          <w:tcPr>
            <w:tcW w:w="3119" w:type="dxa"/>
            <w:noWrap/>
            <w:hideMark/>
          </w:tcPr>
          <w:p w14:paraId="4DF10719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STMAN ULDARICO GARCIA GAITAN</w:t>
            </w:r>
          </w:p>
        </w:tc>
        <w:tc>
          <w:tcPr>
            <w:tcW w:w="4252" w:type="dxa"/>
            <w:noWrap/>
            <w:hideMark/>
          </w:tcPr>
          <w:p w14:paraId="32AA1A55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Auto </w:t>
            </w: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admite</w:t>
            </w:r>
            <w:proofErr w:type="spellEnd"/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 </w:t>
            </w: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demanda</w:t>
            </w:r>
            <w:proofErr w:type="spellEnd"/>
          </w:p>
        </w:tc>
        <w:tc>
          <w:tcPr>
            <w:tcW w:w="1418" w:type="dxa"/>
            <w:noWrap/>
            <w:hideMark/>
          </w:tcPr>
          <w:p w14:paraId="42C0F6F6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02/06/2021</w:t>
            </w:r>
          </w:p>
        </w:tc>
      </w:tr>
      <w:tr w:rsidR="00141355" w:rsidRPr="00141355" w14:paraId="4F4BB5C0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44EC3541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2020</w:t>
            </w:r>
          </w:p>
        </w:tc>
        <w:tc>
          <w:tcPr>
            <w:tcW w:w="708" w:type="dxa"/>
            <w:noWrap/>
            <w:hideMark/>
          </w:tcPr>
          <w:p w14:paraId="34C3E724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851" w:type="dxa"/>
            <w:noWrap/>
            <w:hideMark/>
          </w:tcPr>
          <w:p w14:paraId="5A871277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00617</w:t>
            </w:r>
          </w:p>
        </w:tc>
        <w:tc>
          <w:tcPr>
            <w:tcW w:w="709" w:type="dxa"/>
            <w:noWrap/>
            <w:hideMark/>
          </w:tcPr>
          <w:p w14:paraId="0ADC3687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3D247D9C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3BF395BA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3119" w:type="dxa"/>
            <w:noWrap/>
            <w:hideMark/>
          </w:tcPr>
          <w:p w14:paraId="0AC3C210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12F889DA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37F64314" w14:textId="77777777" w:rsid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  <w:p w14:paraId="63CD1FD9" w14:textId="1AF80576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</w:p>
        </w:tc>
      </w:tr>
      <w:tr w:rsidR="00141355" w:rsidRPr="00141355" w14:paraId="29000C08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26887280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11001</w:t>
            </w:r>
          </w:p>
        </w:tc>
        <w:tc>
          <w:tcPr>
            <w:tcW w:w="708" w:type="dxa"/>
            <w:noWrap/>
            <w:hideMark/>
          </w:tcPr>
          <w:p w14:paraId="5B9D539E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40</w:t>
            </w:r>
          </w:p>
        </w:tc>
        <w:tc>
          <w:tcPr>
            <w:tcW w:w="851" w:type="dxa"/>
            <w:noWrap/>
            <w:hideMark/>
          </w:tcPr>
          <w:p w14:paraId="3D9DBA4D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03</w:t>
            </w:r>
          </w:p>
        </w:tc>
        <w:tc>
          <w:tcPr>
            <w:tcW w:w="709" w:type="dxa"/>
            <w:noWrap/>
            <w:hideMark/>
          </w:tcPr>
          <w:p w14:paraId="6700F702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054</w:t>
            </w:r>
          </w:p>
        </w:tc>
        <w:tc>
          <w:tcPr>
            <w:tcW w:w="1417" w:type="dxa"/>
            <w:noWrap/>
            <w:hideMark/>
          </w:tcPr>
          <w:p w14:paraId="2B10FC2B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Ejecutivo</w:t>
            </w:r>
            <w:proofErr w:type="spellEnd"/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 Singular</w:t>
            </w:r>
          </w:p>
        </w:tc>
        <w:tc>
          <w:tcPr>
            <w:tcW w:w="2835" w:type="dxa"/>
            <w:noWrap/>
            <w:hideMark/>
          </w:tcPr>
          <w:p w14:paraId="45A6BB70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UNIFIANZA  S.A</w:t>
            </w:r>
          </w:p>
        </w:tc>
        <w:tc>
          <w:tcPr>
            <w:tcW w:w="3119" w:type="dxa"/>
            <w:noWrap/>
            <w:hideMark/>
          </w:tcPr>
          <w:p w14:paraId="28718BE9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JULIAN ALBERTO RAMIREZ </w:t>
            </w: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RAMIREZ</w:t>
            </w:r>
            <w:proofErr w:type="spellEnd"/>
          </w:p>
        </w:tc>
        <w:tc>
          <w:tcPr>
            <w:tcW w:w="4252" w:type="dxa"/>
            <w:noWrap/>
            <w:hideMark/>
          </w:tcPr>
          <w:p w14:paraId="2711236B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Auto </w:t>
            </w: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libra</w:t>
            </w:r>
            <w:proofErr w:type="spellEnd"/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 </w:t>
            </w: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mandamiento</w:t>
            </w:r>
            <w:proofErr w:type="spellEnd"/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 </w:t>
            </w: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ejecutivo</w:t>
            </w:r>
            <w:proofErr w:type="spellEnd"/>
          </w:p>
        </w:tc>
        <w:tc>
          <w:tcPr>
            <w:tcW w:w="1418" w:type="dxa"/>
            <w:noWrap/>
            <w:hideMark/>
          </w:tcPr>
          <w:p w14:paraId="57887512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02/06/2021</w:t>
            </w:r>
          </w:p>
        </w:tc>
      </w:tr>
      <w:tr w:rsidR="00141355" w:rsidRPr="00141355" w14:paraId="7A72862E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01DA563E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2021</w:t>
            </w:r>
          </w:p>
        </w:tc>
        <w:tc>
          <w:tcPr>
            <w:tcW w:w="708" w:type="dxa"/>
            <w:noWrap/>
            <w:hideMark/>
          </w:tcPr>
          <w:p w14:paraId="302B3901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851" w:type="dxa"/>
            <w:noWrap/>
            <w:hideMark/>
          </w:tcPr>
          <w:p w14:paraId="0536A2DA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00010</w:t>
            </w:r>
          </w:p>
        </w:tc>
        <w:tc>
          <w:tcPr>
            <w:tcW w:w="709" w:type="dxa"/>
            <w:noWrap/>
            <w:hideMark/>
          </w:tcPr>
          <w:p w14:paraId="1C123441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016B57CA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0E13A060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3119" w:type="dxa"/>
            <w:noWrap/>
            <w:hideMark/>
          </w:tcPr>
          <w:p w14:paraId="21FC3B00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64702FD9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51D95E00" w14:textId="77777777" w:rsid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</w:p>
          <w:p w14:paraId="3EE88CE8" w14:textId="39000C01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</w:tr>
      <w:tr w:rsidR="00141355" w:rsidRPr="00141355" w14:paraId="2A92AE57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1692941D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11001</w:t>
            </w:r>
          </w:p>
        </w:tc>
        <w:tc>
          <w:tcPr>
            <w:tcW w:w="708" w:type="dxa"/>
            <w:noWrap/>
            <w:hideMark/>
          </w:tcPr>
          <w:p w14:paraId="1048EAB0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40</w:t>
            </w:r>
          </w:p>
        </w:tc>
        <w:tc>
          <w:tcPr>
            <w:tcW w:w="851" w:type="dxa"/>
            <w:noWrap/>
            <w:hideMark/>
          </w:tcPr>
          <w:p w14:paraId="586026B8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03</w:t>
            </w:r>
          </w:p>
        </w:tc>
        <w:tc>
          <w:tcPr>
            <w:tcW w:w="709" w:type="dxa"/>
            <w:noWrap/>
            <w:hideMark/>
          </w:tcPr>
          <w:p w14:paraId="7BBA574D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054</w:t>
            </w:r>
          </w:p>
        </w:tc>
        <w:tc>
          <w:tcPr>
            <w:tcW w:w="1417" w:type="dxa"/>
            <w:noWrap/>
            <w:hideMark/>
          </w:tcPr>
          <w:p w14:paraId="36B42BD8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Ejecutivo</w:t>
            </w:r>
            <w:proofErr w:type="spellEnd"/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 Singular</w:t>
            </w:r>
          </w:p>
        </w:tc>
        <w:tc>
          <w:tcPr>
            <w:tcW w:w="2835" w:type="dxa"/>
            <w:noWrap/>
            <w:hideMark/>
          </w:tcPr>
          <w:p w14:paraId="3902D583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UNIFIANZA  S.A</w:t>
            </w:r>
          </w:p>
        </w:tc>
        <w:tc>
          <w:tcPr>
            <w:tcW w:w="3119" w:type="dxa"/>
            <w:noWrap/>
            <w:hideMark/>
          </w:tcPr>
          <w:p w14:paraId="3CC5C67A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JULIAN ALBERTO RAMIREZ </w:t>
            </w: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RAMIREZ</w:t>
            </w:r>
            <w:proofErr w:type="spellEnd"/>
          </w:p>
        </w:tc>
        <w:tc>
          <w:tcPr>
            <w:tcW w:w="4252" w:type="dxa"/>
            <w:noWrap/>
            <w:hideMark/>
          </w:tcPr>
          <w:p w14:paraId="0A5BFF87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Auto </w:t>
            </w: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decreta</w:t>
            </w:r>
            <w:proofErr w:type="spellEnd"/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 </w:t>
            </w: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medida</w:t>
            </w:r>
            <w:proofErr w:type="spellEnd"/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 </w:t>
            </w: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cautelar</w:t>
            </w:r>
            <w:proofErr w:type="spellEnd"/>
          </w:p>
        </w:tc>
        <w:tc>
          <w:tcPr>
            <w:tcW w:w="1418" w:type="dxa"/>
            <w:noWrap/>
            <w:hideMark/>
          </w:tcPr>
          <w:p w14:paraId="0666A348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02/06/2021</w:t>
            </w:r>
          </w:p>
        </w:tc>
      </w:tr>
      <w:tr w:rsidR="00141355" w:rsidRPr="00141355" w14:paraId="459BF2C4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58370763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2021</w:t>
            </w:r>
          </w:p>
        </w:tc>
        <w:tc>
          <w:tcPr>
            <w:tcW w:w="708" w:type="dxa"/>
            <w:noWrap/>
            <w:hideMark/>
          </w:tcPr>
          <w:p w14:paraId="52233B41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851" w:type="dxa"/>
            <w:noWrap/>
            <w:hideMark/>
          </w:tcPr>
          <w:p w14:paraId="2CA501BC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00010</w:t>
            </w:r>
          </w:p>
        </w:tc>
        <w:tc>
          <w:tcPr>
            <w:tcW w:w="709" w:type="dxa"/>
            <w:noWrap/>
            <w:hideMark/>
          </w:tcPr>
          <w:p w14:paraId="514049F6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2A6232D8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14453F18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3119" w:type="dxa"/>
            <w:noWrap/>
            <w:hideMark/>
          </w:tcPr>
          <w:p w14:paraId="3F923F28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688DA74A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72977F6A" w14:textId="77777777" w:rsid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  <w:p w14:paraId="1D579FD8" w14:textId="7E53DECE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</w:p>
        </w:tc>
      </w:tr>
      <w:tr w:rsidR="00141355" w:rsidRPr="00141355" w14:paraId="7C9A1272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0ABD261E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lastRenderedPageBreak/>
              <w:t>11001</w:t>
            </w:r>
          </w:p>
        </w:tc>
        <w:tc>
          <w:tcPr>
            <w:tcW w:w="708" w:type="dxa"/>
            <w:noWrap/>
            <w:hideMark/>
          </w:tcPr>
          <w:p w14:paraId="156C095E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40</w:t>
            </w:r>
          </w:p>
        </w:tc>
        <w:tc>
          <w:tcPr>
            <w:tcW w:w="851" w:type="dxa"/>
            <w:noWrap/>
            <w:hideMark/>
          </w:tcPr>
          <w:p w14:paraId="6CB02506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03</w:t>
            </w:r>
          </w:p>
        </w:tc>
        <w:tc>
          <w:tcPr>
            <w:tcW w:w="709" w:type="dxa"/>
            <w:noWrap/>
            <w:hideMark/>
          </w:tcPr>
          <w:p w14:paraId="3C895B21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054</w:t>
            </w:r>
          </w:p>
        </w:tc>
        <w:tc>
          <w:tcPr>
            <w:tcW w:w="1417" w:type="dxa"/>
            <w:noWrap/>
            <w:hideMark/>
          </w:tcPr>
          <w:p w14:paraId="7C79D5E1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Ejecutivo</w:t>
            </w:r>
            <w:proofErr w:type="spellEnd"/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 Singular</w:t>
            </w:r>
          </w:p>
        </w:tc>
        <w:tc>
          <w:tcPr>
            <w:tcW w:w="2835" w:type="dxa"/>
            <w:noWrap/>
            <w:hideMark/>
          </w:tcPr>
          <w:p w14:paraId="690F1139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LUIS EDUARDO BAQUERO</w:t>
            </w:r>
          </w:p>
        </w:tc>
        <w:tc>
          <w:tcPr>
            <w:tcW w:w="3119" w:type="dxa"/>
            <w:noWrap/>
            <w:hideMark/>
          </w:tcPr>
          <w:p w14:paraId="0214948C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POLICARPO PINZON FLOREZ</w:t>
            </w:r>
          </w:p>
        </w:tc>
        <w:tc>
          <w:tcPr>
            <w:tcW w:w="4252" w:type="dxa"/>
            <w:noWrap/>
            <w:hideMark/>
          </w:tcPr>
          <w:p w14:paraId="6A93745B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s-CO" w:eastAsia="en-US"/>
              </w:rPr>
            </w:pPr>
            <w:r w:rsidRPr="00141355">
              <w:rPr>
                <w:rFonts w:ascii="Arial" w:eastAsia="Times New Roman" w:hAnsi="Arial" w:cs="Arial"/>
                <w:lang w:val="es-CO" w:eastAsia="en-US"/>
              </w:rPr>
              <w:t>Auto rechaza demanda POR COMPETENCIA Y ORDENA SU REMISION A LOS JUECES DE PEQUEÑAS CAUSAS Y COMPETETENCIA MULTIPLE DE ESTA CIUDAD</w:t>
            </w:r>
          </w:p>
        </w:tc>
        <w:tc>
          <w:tcPr>
            <w:tcW w:w="1418" w:type="dxa"/>
            <w:noWrap/>
            <w:hideMark/>
          </w:tcPr>
          <w:p w14:paraId="35E3BB6D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02/06/2021</w:t>
            </w:r>
          </w:p>
        </w:tc>
      </w:tr>
      <w:tr w:rsidR="00141355" w:rsidRPr="00141355" w14:paraId="5470049A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3DC2950D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2021</w:t>
            </w:r>
          </w:p>
        </w:tc>
        <w:tc>
          <w:tcPr>
            <w:tcW w:w="708" w:type="dxa"/>
            <w:noWrap/>
            <w:hideMark/>
          </w:tcPr>
          <w:p w14:paraId="6CDCF474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851" w:type="dxa"/>
            <w:noWrap/>
            <w:hideMark/>
          </w:tcPr>
          <w:p w14:paraId="739AF315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00026</w:t>
            </w:r>
          </w:p>
        </w:tc>
        <w:tc>
          <w:tcPr>
            <w:tcW w:w="709" w:type="dxa"/>
            <w:noWrap/>
            <w:hideMark/>
          </w:tcPr>
          <w:p w14:paraId="1A6C7108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4D38F1E2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1CA44ADD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3119" w:type="dxa"/>
            <w:noWrap/>
            <w:hideMark/>
          </w:tcPr>
          <w:p w14:paraId="65D8B901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463E4875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5E6E9C53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</w:tr>
      <w:tr w:rsidR="00141355" w:rsidRPr="00141355" w14:paraId="41FC1637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686D69B9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11001</w:t>
            </w:r>
          </w:p>
        </w:tc>
        <w:tc>
          <w:tcPr>
            <w:tcW w:w="708" w:type="dxa"/>
            <w:noWrap/>
            <w:hideMark/>
          </w:tcPr>
          <w:p w14:paraId="487DDFFC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40</w:t>
            </w:r>
          </w:p>
        </w:tc>
        <w:tc>
          <w:tcPr>
            <w:tcW w:w="851" w:type="dxa"/>
            <w:noWrap/>
            <w:hideMark/>
          </w:tcPr>
          <w:p w14:paraId="2006911A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03</w:t>
            </w:r>
          </w:p>
        </w:tc>
        <w:tc>
          <w:tcPr>
            <w:tcW w:w="709" w:type="dxa"/>
            <w:noWrap/>
            <w:hideMark/>
          </w:tcPr>
          <w:p w14:paraId="36F96205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054</w:t>
            </w:r>
          </w:p>
        </w:tc>
        <w:tc>
          <w:tcPr>
            <w:tcW w:w="1417" w:type="dxa"/>
            <w:noWrap/>
            <w:hideMark/>
          </w:tcPr>
          <w:p w14:paraId="18322FE9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Sucesión</w:t>
            </w:r>
            <w:proofErr w:type="spellEnd"/>
          </w:p>
        </w:tc>
        <w:tc>
          <w:tcPr>
            <w:tcW w:w="2835" w:type="dxa"/>
            <w:noWrap/>
            <w:hideMark/>
          </w:tcPr>
          <w:p w14:paraId="5864CC2B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GLORÍA JANETH MUÑOZ MARQUE</w:t>
            </w:r>
          </w:p>
        </w:tc>
        <w:tc>
          <w:tcPr>
            <w:tcW w:w="3119" w:type="dxa"/>
            <w:noWrap/>
            <w:hideMark/>
          </w:tcPr>
          <w:p w14:paraId="2DF97540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JOSE ARMANDO VANEGAS BERNAL</w:t>
            </w:r>
          </w:p>
        </w:tc>
        <w:tc>
          <w:tcPr>
            <w:tcW w:w="4252" w:type="dxa"/>
            <w:noWrap/>
            <w:hideMark/>
          </w:tcPr>
          <w:p w14:paraId="5613D3BE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s-CO" w:eastAsia="en-US"/>
              </w:rPr>
            </w:pPr>
            <w:r w:rsidRPr="00141355">
              <w:rPr>
                <w:rFonts w:ascii="Arial" w:eastAsia="Times New Roman" w:hAnsi="Arial" w:cs="Arial"/>
                <w:lang w:val="es-CO" w:eastAsia="en-US"/>
              </w:rPr>
              <w:t xml:space="preserve">Auto rechaza demanda POR COMPETENCIA Y ORDENA SU REMISION A LOS JUECES DE PEQUEÑAS CAUSAS Y COMPETENCIA MULTIPLE DE ESTA CIUDAD </w:t>
            </w:r>
          </w:p>
        </w:tc>
        <w:tc>
          <w:tcPr>
            <w:tcW w:w="1418" w:type="dxa"/>
            <w:noWrap/>
            <w:hideMark/>
          </w:tcPr>
          <w:p w14:paraId="51AF0267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02/06/2021</w:t>
            </w:r>
          </w:p>
        </w:tc>
      </w:tr>
      <w:tr w:rsidR="00141355" w:rsidRPr="00141355" w14:paraId="152C570D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7EED0BED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2021</w:t>
            </w:r>
          </w:p>
        </w:tc>
        <w:tc>
          <w:tcPr>
            <w:tcW w:w="708" w:type="dxa"/>
            <w:noWrap/>
            <w:hideMark/>
          </w:tcPr>
          <w:p w14:paraId="66EF7C08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851" w:type="dxa"/>
            <w:noWrap/>
            <w:hideMark/>
          </w:tcPr>
          <w:p w14:paraId="0C761F58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00068</w:t>
            </w:r>
          </w:p>
        </w:tc>
        <w:tc>
          <w:tcPr>
            <w:tcW w:w="709" w:type="dxa"/>
            <w:noWrap/>
            <w:hideMark/>
          </w:tcPr>
          <w:p w14:paraId="2A9D1DAE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68886437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5379812C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3119" w:type="dxa"/>
            <w:noWrap/>
            <w:hideMark/>
          </w:tcPr>
          <w:p w14:paraId="775D641A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54D62198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35D3B0A4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</w:tr>
      <w:tr w:rsidR="00141355" w:rsidRPr="00141355" w14:paraId="1F9E76B9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61144E89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11001</w:t>
            </w:r>
          </w:p>
        </w:tc>
        <w:tc>
          <w:tcPr>
            <w:tcW w:w="708" w:type="dxa"/>
            <w:noWrap/>
            <w:hideMark/>
          </w:tcPr>
          <w:p w14:paraId="6315BC2D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40</w:t>
            </w:r>
          </w:p>
        </w:tc>
        <w:tc>
          <w:tcPr>
            <w:tcW w:w="851" w:type="dxa"/>
            <w:noWrap/>
            <w:hideMark/>
          </w:tcPr>
          <w:p w14:paraId="53E10574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03</w:t>
            </w:r>
          </w:p>
        </w:tc>
        <w:tc>
          <w:tcPr>
            <w:tcW w:w="709" w:type="dxa"/>
            <w:noWrap/>
            <w:hideMark/>
          </w:tcPr>
          <w:p w14:paraId="7A9B1DAF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054</w:t>
            </w:r>
          </w:p>
        </w:tc>
        <w:tc>
          <w:tcPr>
            <w:tcW w:w="1417" w:type="dxa"/>
            <w:noWrap/>
            <w:hideMark/>
          </w:tcPr>
          <w:p w14:paraId="2BCECE04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Ejecutivo</w:t>
            </w:r>
            <w:proofErr w:type="spellEnd"/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 Singular</w:t>
            </w:r>
          </w:p>
        </w:tc>
        <w:tc>
          <w:tcPr>
            <w:tcW w:w="2835" w:type="dxa"/>
            <w:noWrap/>
            <w:hideMark/>
          </w:tcPr>
          <w:p w14:paraId="37C24AA4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SISTEMCOBRO SAS HOY SYSTEMGROUP</w:t>
            </w:r>
          </w:p>
        </w:tc>
        <w:tc>
          <w:tcPr>
            <w:tcW w:w="3119" w:type="dxa"/>
            <w:noWrap/>
            <w:hideMark/>
          </w:tcPr>
          <w:p w14:paraId="33B65197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GERSON RODRIGUEZ LABRADOR</w:t>
            </w:r>
          </w:p>
        </w:tc>
        <w:tc>
          <w:tcPr>
            <w:tcW w:w="4252" w:type="dxa"/>
            <w:noWrap/>
            <w:hideMark/>
          </w:tcPr>
          <w:p w14:paraId="7464E9CA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Auto </w:t>
            </w: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libra</w:t>
            </w:r>
            <w:proofErr w:type="spellEnd"/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 </w:t>
            </w: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mandamiento</w:t>
            </w:r>
            <w:proofErr w:type="spellEnd"/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 </w:t>
            </w: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ejecutivo</w:t>
            </w:r>
            <w:proofErr w:type="spellEnd"/>
          </w:p>
        </w:tc>
        <w:tc>
          <w:tcPr>
            <w:tcW w:w="1418" w:type="dxa"/>
            <w:noWrap/>
            <w:hideMark/>
          </w:tcPr>
          <w:p w14:paraId="5E69E5B7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02/06/2021</w:t>
            </w:r>
          </w:p>
        </w:tc>
      </w:tr>
      <w:tr w:rsidR="00141355" w:rsidRPr="00141355" w14:paraId="7F223096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1D3D577F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2021</w:t>
            </w:r>
          </w:p>
        </w:tc>
        <w:tc>
          <w:tcPr>
            <w:tcW w:w="708" w:type="dxa"/>
            <w:noWrap/>
            <w:hideMark/>
          </w:tcPr>
          <w:p w14:paraId="55527721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851" w:type="dxa"/>
            <w:noWrap/>
            <w:hideMark/>
          </w:tcPr>
          <w:p w14:paraId="57B11E94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00096</w:t>
            </w:r>
          </w:p>
        </w:tc>
        <w:tc>
          <w:tcPr>
            <w:tcW w:w="709" w:type="dxa"/>
            <w:noWrap/>
            <w:hideMark/>
          </w:tcPr>
          <w:p w14:paraId="40EEFBB1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2B3A8CAB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00334E06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3119" w:type="dxa"/>
            <w:noWrap/>
            <w:hideMark/>
          </w:tcPr>
          <w:p w14:paraId="4B44DDBF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2BFBD09D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767EF24B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</w:tr>
      <w:tr w:rsidR="00141355" w:rsidRPr="00141355" w14:paraId="79139EE5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5DAEE8BF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11001</w:t>
            </w:r>
          </w:p>
        </w:tc>
        <w:tc>
          <w:tcPr>
            <w:tcW w:w="708" w:type="dxa"/>
            <w:noWrap/>
            <w:hideMark/>
          </w:tcPr>
          <w:p w14:paraId="1A23C3C7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40</w:t>
            </w:r>
          </w:p>
        </w:tc>
        <w:tc>
          <w:tcPr>
            <w:tcW w:w="851" w:type="dxa"/>
            <w:noWrap/>
            <w:hideMark/>
          </w:tcPr>
          <w:p w14:paraId="691A5B58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03</w:t>
            </w:r>
          </w:p>
        </w:tc>
        <w:tc>
          <w:tcPr>
            <w:tcW w:w="709" w:type="dxa"/>
            <w:noWrap/>
            <w:hideMark/>
          </w:tcPr>
          <w:p w14:paraId="332F25B2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054</w:t>
            </w:r>
          </w:p>
        </w:tc>
        <w:tc>
          <w:tcPr>
            <w:tcW w:w="1417" w:type="dxa"/>
            <w:noWrap/>
            <w:hideMark/>
          </w:tcPr>
          <w:p w14:paraId="32C5F8A1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Ejecutivo</w:t>
            </w:r>
            <w:proofErr w:type="spellEnd"/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 Singular</w:t>
            </w:r>
          </w:p>
        </w:tc>
        <w:tc>
          <w:tcPr>
            <w:tcW w:w="2835" w:type="dxa"/>
            <w:noWrap/>
            <w:hideMark/>
          </w:tcPr>
          <w:p w14:paraId="6FDFFF98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SISTEMCOBRO SAS HOY SYSTEMGROUP</w:t>
            </w:r>
          </w:p>
        </w:tc>
        <w:tc>
          <w:tcPr>
            <w:tcW w:w="3119" w:type="dxa"/>
            <w:noWrap/>
            <w:hideMark/>
          </w:tcPr>
          <w:p w14:paraId="7F5D5284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GERSON RODRIGUEZ LABRADOR</w:t>
            </w:r>
          </w:p>
        </w:tc>
        <w:tc>
          <w:tcPr>
            <w:tcW w:w="4252" w:type="dxa"/>
            <w:noWrap/>
            <w:hideMark/>
          </w:tcPr>
          <w:p w14:paraId="3A338C29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Auto </w:t>
            </w: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decreta</w:t>
            </w:r>
            <w:proofErr w:type="spellEnd"/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 </w:t>
            </w: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medida</w:t>
            </w:r>
            <w:proofErr w:type="spellEnd"/>
            <w:r w:rsidRPr="00141355">
              <w:rPr>
                <w:rFonts w:ascii="Arial" w:eastAsia="Times New Roman" w:hAnsi="Arial" w:cs="Arial"/>
                <w:lang w:val="en-US" w:eastAsia="en-US"/>
              </w:rPr>
              <w:t xml:space="preserve"> </w:t>
            </w:r>
            <w:proofErr w:type="spellStart"/>
            <w:r w:rsidRPr="00141355">
              <w:rPr>
                <w:rFonts w:ascii="Arial" w:eastAsia="Times New Roman" w:hAnsi="Arial" w:cs="Arial"/>
                <w:lang w:val="en-US" w:eastAsia="en-US"/>
              </w:rPr>
              <w:t>cautelar</w:t>
            </w:r>
            <w:proofErr w:type="spellEnd"/>
          </w:p>
        </w:tc>
        <w:tc>
          <w:tcPr>
            <w:tcW w:w="1418" w:type="dxa"/>
            <w:noWrap/>
            <w:hideMark/>
          </w:tcPr>
          <w:p w14:paraId="6694E49F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02/06/2021</w:t>
            </w:r>
          </w:p>
        </w:tc>
      </w:tr>
      <w:tr w:rsidR="00141355" w:rsidRPr="00141355" w14:paraId="155E0FFD" w14:textId="77777777" w:rsidTr="00141355">
        <w:tblPrEx>
          <w:jc w:val="left"/>
        </w:tblPrEx>
        <w:trPr>
          <w:trHeight w:val="255"/>
        </w:trPr>
        <w:tc>
          <w:tcPr>
            <w:tcW w:w="988" w:type="dxa"/>
            <w:noWrap/>
            <w:hideMark/>
          </w:tcPr>
          <w:p w14:paraId="00C3B00E" w14:textId="77777777" w:rsidR="00141355" w:rsidRPr="00141355" w:rsidRDefault="00141355" w:rsidP="00141355">
            <w:pPr>
              <w:jc w:val="right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2021</w:t>
            </w:r>
          </w:p>
        </w:tc>
        <w:tc>
          <w:tcPr>
            <w:tcW w:w="708" w:type="dxa"/>
            <w:noWrap/>
            <w:hideMark/>
          </w:tcPr>
          <w:p w14:paraId="6E45BC1C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851" w:type="dxa"/>
            <w:noWrap/>
            <w:hideMark/>
          </w:tcPr>
          <w:p w14:paraId="044E72C4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b/>
                <w:bCs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b/>
                <w:bCs/>
                <w:lang w:val="en-US" w:eastAsia="en-US"/>
              </w:rPr>
              <w:t>00096</w:t>
            </w:r>
          </w:p>
        </w:tc>
        <w:tc>
          <w:tcPr>
            <w:tcW w:w="709" w:type="dxa"/>
            <w:noWrap/>
            <w:hideMark/>
          </w:tcPr>
          <w:p w14:paraId="50957A21" w14:textId="77777777" w:rsidR="00141355" w:rsidRPr="00141355" w:rsidRDefault="00141355" w:rsidP="00141355">
            <w:pPr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117B3548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3EB7D735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3119" w:type="dxa"/>
            <w:noWrap/>
            <w:hideMark/>
          </w:tcPr>
          <w:p w14:paraId="2DC7F41B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6AEC8034" w14:textId="77777777" w:rsidR="00141355" w:rsidRPr="00141355" w:rsidRDefault="00141355" w:rsidP="00141355">
            <w:pPr>
              <w:jc w:val="both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0DFF4746" w14:textId="77777777" w:rsidR="00141355" w:rsidRPr="00141355" w:rsidRDefault="00141355" w:rsidP="00141355">
            <w:pPr>
              <w:jc w:val="center"/>
              <w:rPr>
                <w:rFonts w:ascii="Arial" w:eastAsia="Times New Roman" w:hAnsi="Arial" w:cs="Arial"/>
                <w:lang w:val="en-US" w:eastAsia="en-US"/>
              </w:rPr>
            </w:pPr>
            <w:r w:rsidRPr="00141355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</w:tc>
      </w:tr>
    </w:tbl>
    <w:p w14:paraId="3DAEB881" w14:textId="39F9F18B" w:rsidR="00FC0023" w:rsidRPr="002F1847" w:rsidRDefault="00FC0023" w:rsidP="00FA4B7C">
      <w:pPr>
        <w:spacing w:after="0" w:line="240" w:lineRule="auto"/>
        <w:jc w:val="both"/>
        <w:rPr>
          <w:rFonts w:ascii="Arial" w:eastAsia="Arial" w:hAnsi="Arial" w:cs="Arial"/>
          <w:lang w:val="es-CO"/>
        </w:rPr>
      </w:pPr>
    </w:p>
    <w:p w14:paraId="198243C3" w14:textId="78BA3DAA" w:rsidR="0036106E" w:rsidRPr="00E02B80" w:rsidRDefault="0041330B" w:rsidP="00FA4B7C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E02B80">
        <w:rPr>
          <w:rFonts w:ascii="Arial" w:eastAsia="Arial" w:hAnsi="Arial" w:cs="Arial"/>
          <w:sz w:val="20"/>
          <w:szCs w:val="20"/>
        </w:rPr>
        <w:t xml:space="preserve">DE CONFORMIDAD CON LO PREVISTO EN EL ART. 295 DEL CODIGO GENERAL DEL PROCESO Y PARA NOTIFICAR A LAS PARTES DE LAS ANTERIORES DECISIONES, EN LA </w:t>
      </w:r>
      <w:r w:rsidR="00141355">
        <w:rPr>
          <w:rFonts w:ascii="Arial" w:eastAsia="Arial" w:hAnsi="Arial" w:cs="Arial"/>
          <w:sz w:val="20"/>
          <w:szCs w:val="20"/>
        </w:rPr>
        <w:t>FECHA 3</w:t>
      </w:r>
      <w:r w:rsidR="00A36599" w:rsidRPr="00E02B80">
        <w:rPr>
          <w:rFonts w:ascii="Arial" w:eastAsia="Arial" w:hAnsi="Arial" w:cs="Arial"/>
          <w:sz w:val="20"/>
          <w:szCs w:val="20"/>
        </w:rPr>
        <w:t xml:space="preserve"> DE JUNIO</w:t>
      </w:r>
      <w:r w:rsidR="00B81200" w:rsidRPr="00E02B80">
        <w:rPr>
          <w:rFonts w:ascii="Arial" w:eastAsia="Arial" w:hAnsi="Arial" w:cs="Arial"/>
          <w:sz w:val="20"/>
          <w:szCs w:val="20"/>
        </w:rPr>
        <w:t xml:space="preserve"> </w:t>
      </w:r>
      <w:r w:rsidR="004C603F" w:rsidRPr="00E02B80">
        <w:rPr>
          <w:rFonts w:ascii="Arial" w:eastAsia="Arial" w:hAnsi="Arial" w:cs="Arial"/>
          <w:sz w:val="20"/>
          <w:szCs w:val="20"/>
        </w:rPr>
        <w:t>DE 2021</w:t>
      </w:r>
      <w:r w:rsidRPr="00E02B80">
        <w:rPr>
          <w:rFonts w:ascii="Arial" w:eastAsia="Arial" w:hAnsi="Arial" w:cs="Arial"/>
          <w:sz w:val="20"/>
          <w:szCs w:val="20"/>
        </w:rPr>
        <w:t xml:space="preserve"> Y A LA HORA DE LAS 8 A.M., SE FIJA EL PRESENTE ESTADO POR EL TERMINO LEGAL DE UN DIA SE D</w:t>
      </w:r>
      <w:r w:rsidR="005B3A61" w:rsidRPr="00E02B80">
        <w:rPr>
          <w:rFonts w:ascii="Arial" w:eastAsia="Arial" w:hAnsi="Arial" w:cs="Arial"/>
          <w:sz w:val="20"/>
          <w:szCs w:val="20"/>
        </w:rPr>
        <w:t xml:space="preserve">ESFIJA EN LA MISMA FECHA A LAS </w:t>
      </w:r>
      <w:r w:rsidRPr="00E02B80">
        <w:rPr>
          <w:rFonts w:ascii="Arial" w:eastAsia="Arial" w:hAnsi="Arial" w:cs="Arial"/>
          <w:sz w:val="20"/>
          <w:szCs w:val="20"/>
        </w:rPr>
        <w:t>5:00 P.M.</w:t>
      </w:r>
      <w:r w:rsidR="0036106E" w:rsidRPr="00E02B80">
        <w:rPr>
          <w:rStyle w:val="Refdenotaalpie"/>
          <w:rFonts w:ascii="Arial" w:eastAsia="Arial" w:hAnsi="Arial" w:cs="Arial"/>
          <w:sz w:val="20"/>
          <w:szCs w:val="20"/>
        </w:rPr>
        <w:footnoteReference w:id="1"/>
      </w:r>
      <w:r w:rsidRPr="00E02B80">
        <w:rPr>
          <w:rFonts w:ascii="Arial" w:eastAsia="Times New Roman" w:hAnsi="Arial" w:cs="Arial"/>
          <w:sz w:val="20"/>
          <w:szCs w:val="20"/>
        </w:rPr>
        <w:t xml:space="preserve"> </w:t>
      </w:r>
    </w:p>
    <w:p w14:paraId="49FFC7E6" w14:textId="6C3AC6F9" w:rsidR="002F1847" w:rsidRDefault="002F1847" w:rsidP="00FA4B7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5F02CE7" w14:textId="77777777" w:rsidR="00141355" w:rsidRPr="00E02B80" w:rsidRDefault="00141355" w:rsidP="00FA4B7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4F0A7AE" w14:textId="77777777" w:rsidR="00947615" w:rsidRPr="00E02B80" w:rsidRDefault="0041330B" w:rsidP="00947615">
      <w:pPr>
        <w:spacing w:after="0" w:line="240" w:lineRule="auto"/>
        <w:ind w:left="6159" w:right="6183"/>
        <w:jc w:val="center"/>
        <w:rPr>
          <w:rFonts w:ascii="Arial" w:eastAsia="Arial" w:hAnsi="Arial" w:cs="Arial"/>
          <w:b/>
          <w:sz w:val="20"/>
          <w:szCs w:val="20"/>
        </w:rPr>
      </w:pPr>
      <w:r w:rsidRPr="00E02B80">
        <w:rPr>
          <w:rFonts w:ascii="Arial" w:eastAsia="Arial" w:hAnsi="Arial" w:cs="Arial"/>
          <w:b/>
          <w:sz w:val="20"/>
          <w:szCs w:val="20"/>
        </w:rPr>
        <w:t xml:space="preserve">JORGE EDISSON PARDO TOLOZA </w:t>
      </w:r>
    </w:p>
    <w:p w14:paraId="68773882" w14:textId="43906147" w:rsidR="00F4105C" w:rsidRPr="00E02B80" w:rsidRDefault="00847261" w:rsidP="00947615">
      <w:pPr>
        <w:spacing w:after="0" w:line="240" w:lineRule="auto"/>
        <w:ind w:left="6159" w:right="6183"/>
        <w:jc w:val="center"/>
        <w:rPr>
          <w:rFonts w:ascii="Arial" w:eastAsia="Arial" w:hAnsi="Arial" w:cs="Arial"/>
          <w:b/>
          <w:sz w:val="20"/>
          <w:szCs w:val="20"/>
        </w:rPr>
      </w:pPr>
      <w:r w:rsidRPr="00E02B80">
        <w:rPr>
          <w:rFonts w:ascii="Arial" w:eastAsia="Arial" w:hAnsi="Arial" w:cs="Arial"/>
          <w:b/>
          <w:sz w:val="20"/>
          <w:szCs w:val="20"/>
        </w:rPr>
        <w:t>SECRETARIO</w:t>
      </w:r>
    </w:p>
    <w:sectPr w:rsidR="00F4105C" w:rsidRPr="00E02B80">
      <w:headerReference w:type="even" r:id="rId10"/>
      <w:headerReference w:type="default" r:id="rId11"/>
      <w:headerReference w:type="first" r:id="rId12"/>
      <w:pgSz w:w="20160" w:h="12240" w:orient="landscape"/>
      <w:pgMar w:top="711" w:right="1266" w:bottom="1501" w:left="1401" w:header="392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AD7CF" w14:textId="77777777" w:rsidR="00AE7A8A" w:rsidRDefault="00AE7A8A">
      <w:pPr>
        <w:spacing w:after="0" w:line="240" w:lineRule="auto"/>
      </w:pPr>
      <w:r>
        <w:separator/>
      </w:r>
    </w:p>
  </w:endnote>
  <w:endnote w:type="continuationSeparator" w:id="0">
    <w:p w14:paraId="57620E9D" w14:textId="77777777" w:rsidR="00AE7A8A" w:rsidRDefault="00AE7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14D691" w14:textId="77777777" w:rsidR="00AE7A8A" w:rsidRDefault="00AE7A8A">
      <w:pPr>
        <w:spacing w:after="0" w:line="240" w:lineRule="auto"/>
      </w:pPr>
      <w:r>
        <w:separator/>
      </w:r>
    </w:p>
  </w:footnote>
  <w:footnote w:type="continuationSeparator" w:id="0">
    <w:p w14:paraId="3AC2CF73" w14:textId="77777777" w:rsidR="00AE7A8A" w:rsidRDefault="00AE7A8A">
      <w:pPr>
        <w:spacing w:after="0" w:line="240" w:lineRule="auto"/>
      </w:pPr>
      <w:r>
        <w:continuationSeparator/>
      </w:r>
    </w:p>
  </w:footnote>
  <w:footnote w:id="1">
    <w:p w14:paraId="36F65EAC" w14:textId="47A2C0C3" w:rsidR="00141355" w:rsidRPr="00141355" w:rsidRDefault="0036106E" w:rsidP="00141355">
      <w:pPr>
        <w:spacing w:line="240" w:lineRule="auto"/>
        <w:jc w:val="both"/>
        <w:rPr>
          <w:rFonts w:ascii="Arial" w:eastAsia="Times New Roman" w:hAnsi="Arial" w:cs="Arial"/>
          <w:sz w:val="20"/>
          <w:szCs w:val="20"/>
          <w:lang w:val="es-CO"/>
        </w:rPr>
      </w:pPr>
      <w:r>
        <w:rPr>
          <w:rStyle w:val="Refdenotaalpie"/>
        </w:rPr>
        <w:footnoteRef/>
      </w:r>
      <w:r>
        <w:t xml:space="preserve"> </w:t>
      </w:r>
      <w:r w:rsidRPr="00947615">
        <w:rPr>
          <w:rFonts w:ascii="Arial" w:eastAsia="Times New Roman" w:hAnsi="Arial" w:cs="Arial"/>
          <w:sz w:val="20"/>
          <w:szCs w:val="20"/>
          <w:lang w:val="es-CO"/>
        </w:rPr>
        <w:t>A</w:t>
      </w:r>
      <w:r w:rsidR="00141355">
        <w:rPr>
          <w:rFonts w:ascii="Arial" w:eastAsia="Times New Roman" w:hAnsi="Arial" w:cs="Arial"/>
          <w:sz w:val="20"/>
          <w:szCs w:val="20"/>
          <w:lang w:val="es-CO"/>
        </w:rPr>
        <w:t xml:space="preserve"> partir del día 3 de mayo de 2021, </w:t>
      </w:r>
      <w:r w:rsidRPr="00947615">
        <w:rPr>
          <w:rFonts w:ascii="Arial" w:eastAsia="Times New Roman" w:hAnsi="Arial" w:cs="Arial"/>
          <w:sz w:val="20"/>
          <w:szCs w:val="20"/>
          <w:lang w:val="es-CO"/>
        </w:rPr>
        <w:t xml:space="preserve"> </w:t>
      </w:r>
      <w:r w:rsidR="00141355" w:rsidRPr="00141355">
        <w:rPr>
          <w:rFonts w:ascii="Arial" w:eastAsia="Times New Roman" w:hAnsi="Arial" w:cs="Arial"/>
          <w:sz w:val="20"/>
          <w:szCs w:val="20"/>
          <w:lang w:val="es-CO"/>
        </w:rPr>
        <w:t xml:space="preserve">este Juzgado habilitó el siguiente </w:t>
      </w:r>
      <w:r w:rsidR="00141355" w:rsidRPr="00141355">
        <w:rPr>
          <w:rFonts w:ascii="Arial" w:eastAsia="Times New Roman" w:hAnsi="Arial" w:cs="Arial"/>
          <w:b/>
          <w:sz w:val="20"/>
          <w:szCs w:val="20"/>
          <w:lang w:val="es-CO"/>
        </w:rPr>
        <w:t>FORMULARIO PARA RECEPCIÓN DE MEMORIALES Y</w:t>
      </w:r>
      <w:r w:rsidR="00141355" w:rsidRPr="00141355">
        <w:rPr>
          <w:rFonts w:ascii="Arial" w:eastAsia="Times New Roman" w:hAnsi="Arial" w:cs="Arial"/>
          <w:sz w:val="20"/>
          <w:szCs w:val="20"/>
          <w:lang w:val="es-CO"/>
        </w:rPr>
        <w:t xml:space="preserve"> </w:t>
      </w:r>
      <w:r w:rsidR="00141355" w:rsidRPr="00141355">
        <w:rPr>
          <w:rFonts w:ascii="Arial" w:eastAsia="Times New Roman" w:hAnsi="Arial" w:cs="Arial"/>
          <w:b/>
          <w:sz w:val="20"/>
          <w:szCs w:val="20"/>
          <w:lang w:val="es-CO"/>
        </w:rPr>
        <w:t>SOLICITUDES</w:t>
      </w:r>
      <w:r w:rsidR="00141355">
        <w:rPr>
          <w:rFonts w:ascii="Arial" w:eastAsia="Times New Roman" w:hAnsi="Arial" w:cs="Arial"/>
          <w:sz w:val="20"/>
          <w:szCs w:val="20"/>
          <w:lang w:val="es-CO"/>
        </w:rPr>
        <w:t xml:space="preserve">: </w:t>
      </w:r>
      <w:hyperlink r:id="rId1" w:tgtFrame="_blank" w:tooltip="Dirección URL original: https://forms.office.com/Pages/ResponsePage.aspx?id=mLosYviA80GN9Y65mQFZiycC1_3aohdHuhvdfxHg3JtUMlVQTVg2RjdCV0JRRjJJWlUzMjBLOFE3TCQlQCN0PWcu. Haga clic o pulse si confía en este vínculo." w:history="1">
        <w:r w:rsidR="00141355" w:rsidRPr="00141355">
          <w:rPr>
            <w:rStyle w:val="Hipervnculo"/>
            <w:rFonts w:ascii="Arial" w:eastAsia="Times New Roman" w:hAnsi="Arial" w:cs="Arial"/>
            <w:sz w:val="20"/>
            <w:szCs w:val="20"/>
            <w:lang w:val="es-CO"/>
          </w:rPr>
          <w:t>https://forms.office.com/Pages/ResponsePage.aspx?id=mLosYviA80GN9Y65mQFZiycC1_3aohdHuhvdfxHg3JtUMlVQTVg2RjdCV0JRRjJJWlUzMjBLOFE3TCQlQCN0PWcu</w:t>
        </w:r>
      </w:hyperlink>
      <w:r w:rsidR="00141355" w:rsidRPr="00141355">
        <w:rPr>
          <w:rFonts w:ascii="Arial" w:eastAsia="Times New Roman" w:hAnsi="Arial" w:cs="Arial"/>
          <w:sz w:val="20"/>
          <w:szCs w:val="20"/>
          <w:lang w:val="es-CO"/>
        </w:rPr>
        <w:t xml:space="preserve">, dispuesto en la Plataforma Microsoft </w:t>
      </w:r>
      <w:proofErr w:type="spellStart"/>
      <w:r w:rsidR="00141355" w:rsidRPr="00141355">
        <w:rPr>
          <w:rFonts w:ascii="Arial" w:eastAsia="Times New Roman" w:hAnsi="Arial" w:cs="Arial"/>
          <w:sz w:val="20"/>
          <w:szCs w:val="20"/>
          <w:lang w:val="es-CO"/>
        </w:rPr>
        <w:t>Forms</w:t>
      </w:r>
      <w:proofErr w:type="spellEnd"/>
      <w:r w:rsidR="00141355" w:rsidRPr="00141355">
        <w:rPr>
          <w:rFonts w:ascii="Arial" w:eastAsia="Times New Roman" w:hAnsi="Arial" w:cs="Arial"/>
          <w:sz w:val="20"/>
          <w:szCs w:val="20"/>
          <w:lang w:val="es-CO"/>
        </w:rPr>
        <w:t>, con el fin de que los profesionales del Derecho y las personas que intervienen dentro de los asuntos que aquí se tramitan, registren sus diferentes escritos, memoriales y demás solicitudes dirigidas a los expedientes que cursen en este Juzgado.</w:t>
      </w:r>
    </w:p>
    <w:p w14:paraId="62C21C16" w14:textId="2AA9D9C1" w:rsidR="0036106E" w:rsidRPr="00947615" w:rsidRDefault="00141355" w:rsidP="0036106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/>
        </w:rPr>
      </w:pPr>
      <w:r w:rsidRPr="00141355">
        <w:rPr>
          <w:rFonts w:ascii="Arial" w:eastAsia="Times New Roman" w:hAnsi="Arial" w:cs="Arial"/>
          <w:sz w:val="20"/>
          <w:szCs w:val="20"/>
          <w:lang w:val="es-CO"/>
        </w:rPr>
        <w:t>Téngase en cuenta que, para la presentación de los escritos y demás solicitudes, se </w:t>
      </w:r>
      <w:r w:rsidRPr="00141355">
        <w:rPr>
          <w:rFonts w:ascii="Arial" w:eastAsia="Times New Roman" w:hAnsi="Arial" w:cs="Arial"/>
          <w:b/>
          <w:bCs/>
          <w:sz w:val="20"/>
          <w:szCs w:val="20"/>
          <w:u w:val="single"/>
          <w:lang w:val="es-CO"/>
        </w:rPr>
        <w:t>deberá indicar de forma clara el número de radicado (Ejemplo 202000001), así como el nombre de las partes en el proceso) para el cual va dirigido su escrito.</w:t>
      </w:r>
      <w:bookmarkStart w:id="0" w:name="_GoBack"/>
      <w:bookmarkEnd w:id="0"/>
    </w:p>
    <w:p w14:paraId="5A23E0F5" w14:textId="3A02612D" w:rsidR="0036106E" w:rsidRPr="0036106E" w:rsidRDefault="0036106E">
      <w:pPr>
        <w:pStyle w:val="Textonotapie"/>
        <w:rPr>
          <w:lang w:val="es-CO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EB1E8" w14:textId="77777777" w:rsidR="00435294" w:rsidRDefault="00435294">
    <w:pPr>
      <w:spacing w:after="0"/>
      <w:ind w:left="-1401" w:right="6449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0" wp14:anchorId="4E9EB1EE" wp14:editId="4E9EB1EF">
          <wp:simplePos x="0" y="0"/>
          <wp:positionH relativeFrom="page">
            <wp:posOffset>4800600</wp:posOffset>
          </wp:positionH>
          <wp:positionV relativeFrom="page">
            <wp:posOffset>251410</wp:posOffset>
          </wp:positionV>
          <wp:extent cx="3101975" cy="990397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01975" cy="9903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E9EB1E9" w14:textId="77777777" w:rsidR="00435294" w:rsidRDefault="00435294"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E9EB1F0" wp14:editId="4E9EB1F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27004" name="Group 270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cx1="http://schemas.microsoft.com/office/drawing/2015/9/8/chartex">
          <w:pict>
            <v:group w14:anchorId="223E7EE7" id="Group 27004" o:spid="_x0000_s1026" style="position:absolute;margin-left:0;margin-top:0;width:0;height:0;z-index:-251657216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"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EB1EA" w14:textId="77777777" w:rsidR="00435294" w:rsidRDefault="00435294">
    <w:pPr>
      <w:spacing w:after="0"/>
      <w:ind w:left="-1401" w:right="6449"/>
    </w:pPr>
    <w:r>
      <w:rPr>
        <w:noProof/>
        <w:lang w:val="en-US" w:eastAsia="en-US"/>
      </w:rPr>
      <w:drawing>
        <wp:anchor distT="0" distB="0" distL="114300" distR="114300" simplePos="0" relativeHeight="251665408" behindDoc="0" locked="0" layoutInCell="1" allowOverlap="0" wp14:anchorId="4E9EB1F2" wp14:editId="4E9EB1F3">
          <wp:simplePos x="0" y="0"/>
          <wp:positionH relativeFrom="page">
            <wp:posOffset>5019675</wp:posOffset>
          </wp:positionH>
          <wp:positionV relativeFrom="page">
            <wp:posOffset>66675</wp:posOffset>
          </wp:positionV>
          <wp:extent cx="3101975" cy="990397"/>
          <wp:effectExtent l="0" t="0" r="3175" b="635"/>
          <wp:wrapSquare wrapText="bothSides"/>
          <wp:docPr id="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01975" cy="9903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E9EB1EB" w14:textId="77777777" w:rsidR="00435294" w:rsidRDefault="00435294"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4E9EB1F4" wp14:editId="4E9EB1F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26997" name="Group 2699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cx1="http://schemas.microsoft.com/office/drawing/2015/9/8/chartex">
          <w:pict>
            <v:group w14:anchorId="523902E3" id="Group 26997" o:spid="_x0000_s1026" style="position:absolute;margin-left:0;margin-top:0;width:0;height:0;z-index:-251655168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"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EB1EC" w14:textId="77777777" w:rsidR="00435294" w:rsidRDefault="00435294">
    <w:pPr>
      <w:spacing w:after="0"/>
      <w:ind w:left="-1401" w:right="6449"/>
    </w:pPr>
    <w:r>
      <w:rPr>
        <w:noProof/>
        <w:lang w:val="en-US" w:eastAsia="en-US"/>
      </w:rPr>
      <w:drawing>
        <wp:anchor distT="0" distB="0" distL="114300" distR="114300" simplePos="0" relativeHeight="251662336" behindDoc="0" locked="0" layoutInCell="1" allowOverlap="0" wp14:anchorId="4E9EB1F6" wp14:editId="4E9EB1F7">
          <wp:simplePos x="0" y="0"/>
          <wp:positionH relativeFrom="page">
            <wp:posOffset>4800600</wp:posOffset>
          </wp:positionH>
          <wp:positionV relativeFrom="page">
            <wp:posOffset>251410</wp:posOffset>
          </wp:positionV>
          <wp:extent cx="3101975" cy="990397"/>
          <wp:effectExtent l="0" t="0" r="0" b="0"/>
          <wp:wrapSquare wrapText="bothSides"/>
          <wp:docPr id="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01975" cy="9903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E9EB1ED" w14:textId="77777777" w:rsidR="00435294" w:rsidRDefault="00435294"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4E9EB1F8" wp14:editId="4E9EB1F9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26990" name="Group 269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cx1="http://schemas.microsoft.com/office/drawing/2015/9/8/chartex">
          <w:pict>
            <v:group w14:anchorId="7045C0A7" id="Group 26990" o:spid="_x0000_s1026" style="position:absolute;margin-left:0;margin-top:0;width:0;height:0;z-index:-251653120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"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B5A"/>
    <w:rsid w:val="0006245E"/>
    <w:rsid w:val="00085909"/>
    <w:rsid w:val="0009022F"/>
    <w:rsid w:val="00095735"/>
    <w:rsid w:val="000A6922"/>
    <w:rsid w:val="000B1276"/>
    <w:rsid w:val="000B72FE"/>
    <w:rsid w:val="000C0FB4"/>
    <w:rsid w:val="000C57EC"/>
    <w:rsid w:val="000D28C2"/>
    <w:rsid w:val="000F40A3"/>
    <w:rsid w:val="000F499F"/>
    <w:rsid w:val="000F49F4"/>
    <w:rsid w:val="00101440"/>
    <w:rsid w:val="0010318B"/>
    <w:rsid w:val="001271E8"/>
    <w:rsid w:val="00134A20"/>
    <w:rsid w:val="00134F33"/>
    <w:rsid w:val="00141355"/>
    <w:rsid w:val="00153D3E"/>
    <w:rsid w:val="00172431"/>
    <w:rsid w:val="00184DB7"/>
    <w:rsid w:val="001973FF"/>
    <w:rsid w:val="001B07EE"/>
    <w:rsid w:val="001B45DC"/>
    <w:rsid w:val="001B6F36"/>
    <w:rsid w:val="001C0446"/>
    <w:rsid w:val="001C4D96"/>
    <w:rsid w:val="001C5FDC"/>
    <w:rsid w:val="001C7310"/>
    <w:rsid w:val="001D1C64"/>
    <w:rsid w:val="001D2712"/>
    <w:rsid w:val="00203745"/>
    <w:rsid w:val="00205296"/>
    <w:rsid w:val="00226166"/>
    <w:rsid w:val="002335B2"/>
    <w:rsid w:val="00233D6F"/>
    <w:rsid w:val="002401CB"/>
    <w:rsid w:val="002505BB"/>
    <w:rsid w:val="00253467"/>
    <w:rsid w:val="00267382"/>
    <w:rsid w:val="002802FB"/>
    <w:rsid w:val="00280464"/>
    <w:rsid w:val="0029309A"/>
    <w:rsid w:val="002A28C7"/>
    <w:rsid w:val="002A3C11"/>
    <w:rsid w:val="002A4825"/>
    <w:rsid w:val="002A570D"/>
    <w:rsid w:val="002B2095"/>
    <w:rsid w:val="002C3057"/>
    <w:rsid w:val="002C4193"/>
    <w:rsid w:val="002D4B09"/>
    <w:rsid w:val="002E024D"/>
    <w:rsid w:val="002E21CA"/>
    <w:rsid w:val="002F1847"/>
    <w:rsid w:val="00310AB7"/>
    <w:rsid w:val="0033102B"/>
    <w:rsid w:val="00341F83"/>
    <w:rsid w:val="00350C77"/>
    <w:rsid w:val="00353622"/>
    <w:rsid w:val="00353B12"/>
    <w:rsid w:val="00356487"/>
    <w:rsid w:val="0036106E"/>
    <w:rsid w:val="003A5DD1"/>
    <w:rsid w:val="003B71CD"/>
    <w:rsid w:val="003C183C"/>
    <w:rsid w:val="003D3558"/>
    <w:rsid w:val="003D74DD"/>
    <w:rsid w:val="0041330B"/>
    <w:rsid w:val="00415AB8"/>
    <w:rsid w:val="00416EF6"/>
    <w:rsid w:val="004234D2"/>
    <w:rsid w:val="00435294"/>
    <w:rsid w:val="00435F8F"/>
    <w:rsid w:val="004367A1"/>
    <w:rsid w:val="0044388F"/>
    <w:rsid w:val="00454D06"/>
    <w:rsid w:val="00456590"/>
    <w:rsid w:val="00477C28"/>
    <w:rsid w:val="00480F80"/>
    <w:rsid w:val="0048196D"/>
    <w:rsid w:val="00490F00"/>
    <w:rsid w:val="00496699"/>
    <w:rsid w:val="004B4CF2"/>
    <w:rsid w:val="004C149A"/>
    <w:rsid w:val="004C603F"/>
    <w:rsid w:val="004D5130"/>
    <w:rsid w:val="004D6F67"/>
    <w:rsid w:val="004F3EF6"/>
    <w:rsid w:val="004F58E5"/>
    <w:rsid w:val="004F67E2"/>
    <w:rsid w:val="005000E0"/>
    <w:rsid w:val="00507795"/>
    <w:rsid w:val="00511A91"/>
    <w:rsid w:val="0058369D"/>
    <w:rsid w:val="00597DA5"/>
    <w:rsid w:val="005A23CE"/>
    <w:rsid w:val="005A34B0"/>
    <w:rsid w:val="005B3A61"/>
    <w:rsid w:val="005B7469"/>
    <w:rsid w:val="005D5226"/>
    <w:rsid w:val="005E1C9F"/>
    <w:rsid w:val="005F3C6B"/>
    <w:rsid w:val="00601E42"/>
    <w:rsid w:val="00612151"/>
    <w:rsid w:val="0062459B"/>
    <w:rsid w:val="006447A8"/>
    <w:rsid w:val="006532E8"/>
    <w:rsid w:val="00666B61"/>
    <w:rsid w:val="00666C84"/>
    <w:rsid w:val="00672CC5"/>
    <w:rsid w:val="00673680"/>
    <w:rsid w:val="006A383C"/>
    <w:rsid w:val="006D1107"/>
    <w:rsid w:val="006D18BD"/>
    <w:rsid w:val="006D5B72"/>
    <w:rsid w:val="006E789A"/>
    <w:rsid w:val="006F5FCD"/>
    <w:rsid w:val="00702E9B"/>
    <w:rsid w:val="0070570B"/>
    <w:rsid w:val="0071651B"/>
    <w:rsid w:val="0074140A"/>
    <w:rsid w:val="00744B64"/>
    <w:rsid w:val="00751E25"/>
    <w:rsid w:val="007672DE"/>
    <w:rsid w:val="00767DEA"/>
    <w:rsid w:val="007841CA"/>
    <w:rsid w:val="0078778E"/>
    <w:rsid w:val="007A0854"/>
    <w:rsid w:val="007B1642"/>
    <w:rsid w:val="007B2B93"/>
    <w:rsid w:val="007C3DCD"/>
    <w:rsid w:val="007C6E45"/>
    <w:rsid w:val="007D3E17"/>
    <w:rsid w:val="007D5ABD"/>
    <w:rsid w:val="007D665E"/>
    <w:rsid w:val="00811F17"/>
    <w:rsid w:val="00834583"/>
    <w:rsid w:val="008346D0"/>
    <w:rsid w:val="00840861"/>
    <w:rsid w:val="008412FA"/>
    <w:rsid w:val="008419DE"/>
    <w:rsid w:val="00844FA1"/>
    <w:rsid w:val="00847261"/>
    <w:rsid w:val="00851F63"/>
    <w:rsid w:val="00871F4C"/>
    <w:rsid w:val="00873ACD"/>
    <w:rsid w:val="008833E3"/>
    <w:rsid w:val="00885A82"/>
    <w:rsid w:val="008A5931"/>
    <w:rsid w:val="008B5138"/>
    <w:rsid w:val="008B774C"/>
    <w:rsid w:val="008C507F"/>
    <w:rsid w:val="008E08A2"/>
    <w:rsid w:val="008E11FF"/>
    <w:rsid w:val="009026DD"/>
    <w:rsid w:val="0090600C"/>
    <w:rsid w:val="009157CA"/>
    <w:rsid w:val="009233F4"/>
    <w:rsid w:val="00933039"/>
    <w:rsid w:val="0093346A"/>
    <w:rsid w:val="00934FFE"/>
    <w:rsid w:val="00947615"/>
    <w:rsid w:val="00960A6F"/>
    <w:rsid w:val="00971074"/>
    <w:rsid w:val="00975E57"/>
    <w:rsid w:val="00976AA5"/>
    <w:rsid w:val="00977137"/>
    <w:rsid w:val="009855FE"/>
    <w:rsid w:val="00987FE9"/>
    <w:rsid w:val="0099201F"/>
    <w:rsid w:val="009A527D"/>
    <w:rsid w:val="009B1280"/>
    <w:rsid w:val="009D2282"/>
    <w:rsid w:val="009D2F2C"/>
    <w:rsid w:val="009D5E1C"/>
    <w:rsid w:val="009F24B8"/>
    <w:rsid w:val="009F6991"/>
    <w:rsid w:val="00A00B7B"/>
    <w:rsid w:val="00A058B3"/>
    <w:rsid w:val="00A13420"/>
    <w:rsid w:val="00A36599"/>
    <w:rsid w:val="00A40835"/>
    <w:rsid w:val="00A46827"/>
    <w:rsid w:val="00A46DB4"/>
    <w:rsid w:val="00A565D9"/>
    <w:rsid w:val="00A74EE4"/>
    <w:rsid w:val="00A814CE"/>
    <w:rsid w:val="00A84125"/>
    <w:rsid w:val="00AA2411"/>
    <w:rsid w:val="00AA4524"/>
    <w:rsid w:val="00AA680A"/>
    <w:rsid w:val="00AC2634"/>
    <w:rsid w:val="00AC533F"/>
    <w:rsid w:val="00AD6A50"/>
    <w:rsid w:val="00AE2AFE"/>
    <w:rsid w:val="00AE79E7"/>
    <w:rsid w:val="00AE7A8A"/>
    <w:rsid w:val="00B22F73"/>
    <w:rsid w:val="00B35320"/>
    <w:rsid w:val="00B4005D"/>
    <w:rsid w:val="00B434AE"/>
    <w:rsid w:val="00B444C5"/>
    <w:rsid w:val="00B44AE9"/>
    <w:rsid w:val="00B45CA1"/>
    <w:rsid w:val="00B55633"/>
    <w:rsid w:val="00B81200"/>
    <w:rsid w:val="00B82A7B"/>
    <w:rsid w:val="00BD459A"/>
    <w:rsid w:val="00BD4CED"/>
    <w:rsid w:val="00BE2C21"/>
    <w:rsid w:val="00C11848"/>
    <w:rsid w:val="00C259E2"/>
    <w:rsid w:val="00C41518"/>
    <w:rsid w:val="00C97251"/>
    <w:rsid w:val="00CA0706"/>
    <w:rsid w:val="00CC7B2C"/>
    <w:rsid w:val="00CD7FBC"/>
    <w:rsid w:val="00CF647F"/>
    <w:rsid w:val="00D01BD5"/>
    <w:rsid w:val="00D020BA"/>
    <w:rsid w:val="00D111F7"/>
    <w:rsid w:val="00D112E3"/>
    <w:rsid w:val="00D1517D"/>
    <w:rsid w:val="00D340B4"/>
    <w:rsid w:val="00D70DD4"/>
    <w:rsid w:val="00D74015"/>
    <w:rsid w:val="00DB1761"/>
    <w:rsid w:val="00DB17A2"/>
    <w:rsid w:val="00DD14AC"/>
    <w:rsid w:val="00DD7938"/>
    <w:rsid w:val="00DE30A1"/>
    <w:rsid w:val="00DE354C"/>
    <w:rsid w:val="00E02B80"/>
    <w:rsid w:val="00E03DC9"/>
    <w:rsid w:val="00E2205F"/>
    <w:rsid w:val="00E535D5"/>
    <w:rsid w:val="00E60899"/>
    <w:rsid w:val="00E62D88"/>
    <w:rsid w:val="00E65AF3"/>
    <w:rsid w:val="00E82B7B"/>
    <w:rsid w:val="00E91B6A"/>
    <w:rsid w:val="00E9727B"/>
    <w:rsid w:val="00EB140D"/>
    <w:rsid w:val="00ED461E"/>
    <w:rsid w:val="00EE201B"/>
    <w:rsid w:val="00F131A9"/>
    <w:rsid w:val="00F14D7C"/>
    <w:rsid w:val="00F20D2B"/>
    <w:rsid w:val="00F275B4"/>
    <w:rsid w:val="00F3743D"/>
    <w:rsid w:val="00F4105C"/>
    <w:rsid w:val="00F5262D"/>
    <w:rsid w:val="00F6174C"/>
    <w:rsid w:val="00F71706"/>
    <w:rsid w:val="00F96BF6"/>
    <w:rsid w:val="00FA4B7C"/>
    <w:rsid w:val="00FA5E68"/>
    <w:rsid w:val="00FA7348"/>
    <w:rsid w:val="00FB4ECF"/>
    <w:rsid w:val="00FB7661"/>
    <w:rsid w:val="00FC0023"/>
    <w:rsid w:val="00FD0B5A"/>
    <w:rsid w:val="00FE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9EB133"/>
  <w15:docId w15:val="{445D47B4-0DE5-49A1-B778-9BE53589B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6EF6"/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4133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330B"/>
    <w:rPr>
      <w:rFonts w:ascii="Calibri" w:eastAsia="Calibri" w:hAnsi="Calibri" w:cs="Calibri"/>
      <w:color w:val="000000"/>
    </w:rPr>
  </w:style>
  <w:style w:type="character" w:styleId="Hipervnculo">
    <w:name w:val="Hyperlink"/>
    <w:basedOn w:val="Fuentedeprrafopredeter"/>
    <w:uiPriority w:val="99"/>
    <w:unhideWhenUsed/>
    <w:rsid w:val="002401CB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7B164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4D6F67"/>
    <w:rPr>
      <w:color w:val="954F72" w:themeColor="followedHyperlink"/>
      <w:u w:val="single"/>
    </w:rPr>
  </w:style>
  <w:style w:type="table" w:styleId="Tablaconcuadrcula">
    <w:name w:val="Table Grid"/>
    <w:basedOn w:val="Tablanormal"/>
    <w:uiPriority w:val="39"/>
    <w:rsid w:val="00416E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Normal"/>
    <w:rsid w:val="007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8"/>
      <w:szCs w:val="18"/>
    </w:rPr>
  </w:style>
  <w:style w:type="paragraph" w:customStyle="1" w:styleId="xl66">
    <w:name w:val="xl66"/>
    <w:basedOn w:val="Normal"/>
    <w:rsid w:val="007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auto"/>
      <w:sz w:val="18"/>
      <w:szCs w:val="18"/>
    </w:rPr>
  </w:style>
  <w:style w:type="paragraph" w:customStyle="1" w:styleId="xl67">
    <w:name w:val="xl67"/>
    <w:basedOn w:val="Normal"/>
    <w:rsid w:val="007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8"/>
      <w:szCs w:val="18"/>
    </w:rPr>
  </w:style>
  <w:style w:type="paragraph" w:customStyle="1" w:styleId="xl68">
    <w:name w:val="xl68"/>
    <w:basedOn w:val="Normal"/>
    <w:rsid w:val="007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69">
    <w:name w:val="xl69"/>
    <w:basedOn w:val="Normal"/>
    <w:rsid w:val="007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0">
    <w:name w:val="xl70"/>
    <w:basedOn w:val="Normal"/>
    <w:rsid w:val="007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8"/>
      <w:szCs w:val="18"/>
    </w:rPr>
  </w:style>
  <w:style w:type="paragraph" w:customStyle="1" w:styleId="xl71">
    <w:name w:val="xl71"/>
    <w:basedOn w:val="Normal"/>
    <w:rsid w:val="007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2">
    <w:name w:val="xl72"/>
    <w:basedOn w:val="Normal"/>
    <w:rsid w:val="007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auto"/>
      <w:sz w:val="20"/>
      <w:szCs w:val="20"/>
    </w:rPr>
  </w:style>
  <w:style w:type="paragraph" w:customStyle="1" w:styleId="xl73">
    <w:name w:val="xl73"/>
    <w:basedOn w:val="Normal"/>
    <w:rsid w:val="007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20"/>
      <w:szCs w:val="20"/>
    </w:rPr>
  </w:style>
  <w:style w:type="paragraph" w:customStyle="1" w:styleId="xl63">
    <w:name w:val="xl63"/>
    <w:basedOn w:val="Normal"/>
    <w:rsid w:val="00CA07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  <w:style w:type="paragraph" w:customStyle="1" w:styleId="xl64">
    <w:name w:val="xl64"/>
    <w:basedOn w:val="Normal"/>
    <w:rsid w:val="00CA07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8"/>
      <w:szCs w:val="18"/>
      <w:lang w:val="es-CO" w:eastAsia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6106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6106E"/>
    <w:rPr>
      <w:rFonts w:ascii="Calibri" w:eastAsia="Calibri" w:hAnsi="Calibri" w:cs="Calibri"/>
      <w:color w:val="000000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6106E"/>
    <w:rPr>
      <w:vertAlign w:val="superscript"/>
    </w:rPr>
  </w:style>
  <w:style w:type="paragraph" w:customStyle="1" w:styleId="msonormal0">
    <w:name w:val="msonormal"/>
    <w:basedOn w:val="Normal"/>
    <w:rsid w:val="004B4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paragraph" w:customStyle="1" w:styleId="xl74">
    <w:name w:val="xl74"/>
    <w:basedOn w:val="Normal"/>
    <w:rsid w:val="004B4C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14135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nam02.safelinks.protection.outlook.com/?url=https%3A%2F%2Fforms.office.com%2FPages%2FResponsePage.aspx%3Fid%3DmLosYviA80GN9Y65mQFZiycC1_3aohdHuhvdfxHg3JtUMlVQTVg2RjdCV0JRRjJJWlUzMjBLOFE3TCQlQCN0PWcu&amp;data=04%7C01%7Ccmpl54bt%40cendoj.ramajudicial.gov.co%7C60d112ec46f04e5d9b8008d92681ff69%7C622cba9880f841f38df58eb99901598b%7C0%7C1%7C637583162050812040%7CUnknown%7CTWFpbGZsb3d8eyJWIjoiMC4wLjAwMDAiLCJQIjoiV2luMzIiLCJBTiI6Ik1haWwiLCJXVCI6Mn0%3D%7C2000&amp;sdata=6T5NEhyCHFCuqoBNEHj0YwwU%2BKHVaBIIxp633sEhTKk%3D&amp;reserved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C243A2526F804CAD59D350F3EA46BD" ma:contentTypeVersion="13" ma:contentTypeDescription="Crear nuevo documento." ma:contentTypeScope="" ma:versionID="8b84719f9e7219a1c6fe489531fcdbc0">
  <xsd:schema xmlns:xsd="http://www.w3.org/2001/XMLSchema" xmlns:xs="http://www.w3.org/2001/XMLSchema" xmlns:p="http://schemas.microsoft.com/office/2006/metadata/properties" xmlns:ns3="a7eca116-aff4-49fe-944c-055809909390" xmlns:ns4="c0cdf386-1dab-4406-af51-0844f578eaf9" targetNamespace="http://schemas.microsoft.com/office/2006/metadata/properties" ma:root="true" ma:fieldsID="60c212dbf5b7cb0f662af7da4ef4b82a" ns3:_="" ns4:_="">
    <xsd:import namespace="a7eca116-aff4-49fe-944c-055809909390"/>
    <xsd:import namespace="c0cdf386-1dab-4406-af51-0844f578eaf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eca116-aff4-49fe-944c-0558099093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df386-1dab-4406-af51-0844f578eaf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32F78-3596-40E4-AF4E-67A4910E9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DB600-8FA6-4FDA-863F-37DC41740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eca116-aff4-49fe-944c-055809909390"/>
    <ds:schemaRef ds:uri="c0cdf386-1dab-4406-af51-0844f578ea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D138D7-7CAF-424C-8AF3-FFDA28B4A8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6F5E1A-CF72-4393-8EB3-F5F441275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Edisson Pardo Toloza</dc:creator>
  <cp:keywords/>
  <dc:description/>
  <cp:lastModifiedBy>Juzgado 54 Civil Municipal - Bogotá - Bogotá D.C.</cp:lastModifiedBy>
  <cp:revision>2</cp:revision>
  <cp:lastPrinted>2021-03-25T20:46:00Z</cp:lastPrinted>
  <dcterms:created xsi:type="dcterms:W3CDTF">2021-06-03T12:23:00Z</dcterms:created>
  <dcterms:modified xsi:type="dcterms:W3CDTF">2021-06-03T12:23:00Z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0x01010003C243A2526F804CAD59D350F3EA46BD</vt:lpwstr>
  </property>
</Properties>
</file>